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39" w:type="dxa"/>
        <w:tblInd w:w="-956" w:type="dxa"/>
        <w:tblCellMar>
          <w:top w:w="268" w:type="dxa"/>
          <w:left w:w="941" w:type="dxa"/>
          <w:right w:w="115" w:type="dxa"/>
        </w:tblCellMar>
        <w:tblLook w:val="04A0" w:firstRow="1" w:lastRow="0" w:firstColumn="1" w:lastColumn="0" w:noHBand="0" w:noVBand="1"/>
      </w:tblPr>
      <w:tblGrid>
        <w:gridCol w:w="10939"/>
      </w:tblGrid>
      <w:tr w:rsidR="00403830" w:rsidRPr="00D25C3C" w14:paraId="49DFF643" w14:textId="77777777">
        <w:trPr>
          <w:trHeight w:val="15871"/>
        </w:trPr>
        <w:tc>
          <w:tcPr>
            <w:tcW w:w="10939" w:type="dxa"/>
            <w:tcBorders>
              <w:top w:val="single" w:sz="4" w:space="0" w:color="000000"/>
              <w:left w:val="single" w:sz="4" w:space="0" w:color="000000"/>
              <w:bottom w:val="single" w:sz="4" w:space="0" w:color="000000"/>
              <w:right w:val="single" w:sz="4" w:space="0" w:color="000000"/>
            </w:tcBorders>
          </w:tcPr>
          <w:p w14:paraId="5F78ACA3" w14:textId="77777777" w:rsidR="00403830" w:rsidRPr="00D25C3C" w:rsidRDefault="00D71552">
            <w:pPr>
              <w:spacing w:after="0" w:line="259" w:lineRule="auto"/>
              <w:ind w:left="14" w:firstLine="0"/>
              <w:rPr>
                <w:rFonts w:ascii="Arial" w:hAnsi="Arial" w:cs="Arial"/>
              </w:rPr>
            </w:pPr>
            <w:r w:rsidRPr="00D25C3C">
              <w:rPr>
                <w:rFonts w:ascii="Arial" w:hAnsi="Arial" w:cs="Arial"/>
              </w:rPr>
              <w:t xml:space="preserve"> </w:t>
            </w:r>
          </w:p>
          <w:p w14:paraId="3383CEF8" w14:textId="77777777" w:rsidR="00403830" w:rsidRPr="00D25C3C" w:rsidRDefault="00D71552">
            <w:pPr>
              <w:spacing w:after="69" w:line="259" w:lineRule="auto"/>
              <w:ind w:left="4694" w:firstLine="0"/>
              <w:rPr>
                <w:rFonts w:ascii="Arial" w:hAnsi="Arial" w:cs="Arial"/>
              </w:rPr>
            </w:pPr>
            <w:r w:rsidRPr="00D25C3C">
              <w:rPr>
                <w:rFonts w:ascii="Arial" w:hAnsi="Arial" w:cs="Arial"/>
                <w:noProof/>
              </w:rPr>
              <w:drawing>
                <wp:inline distT="0" distB="0" distL="0" distR="0" wp14:anchorId="03465931" wp14:editId="3CD86F6A">
                  <wp:extent cx="2975610" cy="12401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8"/>
                          <a:stretch>
                            <a:fillRect/>
                          </a:stretch>
                        </pic:blipFill>
                        <pic:spPr>
                          <a:xfrm>
                            <a:off x="0" y="0"/>
                            <a:ext cx="2975610" cy="1240155"/>
                          </a:xfrm>
                          <a:prstGeom prst="rect">
                            <a:avLst/>
                          </a:prstGeom>
                        </pic:spPr>
                      </pic:pic>
                    </a:graphicData>
                  </a:graphic>
                </wp:inline>
              </w:drawing>
            </w:r>
          </w:p>
          <w:p w14:paraId="62A7CD31"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5A77CD7B"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4112CB1D"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0906F2CD"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tbl>
            <w:tblPr>
              <w:tblStyle w:val="TableGrid"/>
              <w:tblW w:w="9124" w:type="dxa"/>
              <w:tblInd w:w="0" w:type="dxa"/>
              <w:tblCellMar>
                <w:top w:w="13" w:type="dxa"/>
                <w:bottom w:w="10" w:type="dxa"/>
                <w:right w:w="115" w:type="dxa"/>
              </w:tblCellMar>
              <w:tblLook w:val="04A0" w:firstRow="1" w:lastRow="0" w:firstColumn="1" w:lastColumn="0" w:noHBand="0" w:noVBand="1"/>
            </w:tblPr>
            <w:tblGrid>
              <w:gridCol w:w="5091"/>
              <w:gridCol w:w="4033"/>
            </w:tblGrid>
            <w:tr w:rsidR="00403830" w:rsidRPr="00D25C3C" w14:paraId="240CFA16" w14:textId="77777777">
              <w:trPr>
                <w:trHeight w:val="1157"/>
              </w:trPr>
              <w:tc>
                <w:tcPr>
                  <w:tcW w:w="5091" w:type="dxa"/>
                  <w:tcBorders>
                    <w:top w:val="single" w:sz="6" w:space="0" w:color="7FBA00"/>
                    <w:left w:val="nil"/>
                    <w:bottom w:val="single" w:sz="6" w:space="0" w:color="7FBA00"/>
                    <w:right w:val="nil"/>
                  </w:tcBorders>
                  <w:vAlign w:val="bottom"/>
                </w:tcPr>
                <w:p w14:paraId="6A9D5F16" w14:textId="77777777" w:rsidR="00403830" w:rsidRPr="00D25C3C" w:rsidRDefault="00D71552">
                  <w:pPr>
                    <w:spacing w:after="0" w:line="259" w:lineRule="auto"/>
                    <w:ind w:left="122" w:firstLine="0"/>
                    <w:rPr>
                      <w:rFonts w:ascii="Arial" w:hAnsi="Arial" w:cs="Arial"/>
                    </w:rPr>
                  </w:pPr>
                  <w:r w:rsidRPr="00D25C3C">
                    <w:rPr>
                      <w:rFonts w:ascii="Arial" w:eastAsia="Arial" w:hAnsi="Arial" w:cs="Arial"/>
                      <w:b/>
                      <w:color w:val="1C146B"/>
                      <w:sz w:val="48"/>
                    </w:rPr>
                    <w:t xml:space="preserve">Pet Policy </w:t>
                  </w:r>
                </w:p>
                <w:p w14:paraId="3255CD2C" w14:textId="77777777" w:rsidR="00403830" w:rsidRPr="00D25C3C" w:rsidRDefault="00D71552">
                  <w:pPr>
                    <w:spacing w:after="0" w:line="259" w:lineRule="auto"/>
                    <w:ind w:left="122" w:firstLine="0"/>
                    <w:rPr>
                      <w:rFonts w:ascii="Arial" w:hAnsi="Arial" w:cs="Arial"/>
                    </w:rPr>
                  </w:pPr>
                  <w:r w:rsidRPr="00D25C3C">
                    <w:rPr>
                      <w:rFonts w:ascii="Arial" w:eastAsia="Arial" w:hAnsi="Arial" w:cs="Arial"/>
                    </w:rPr>
                    <w:t xml:space="preserve"> </w:t>
                  </w:r>
                </w:p>
              </w:tc>
              <w:tc>
                <w:tcPr>
                  <w:tcW w:w="4033" w:type="dxa"/>
                  <w:tcBorders>
                    <w:top w:val="single" w:sz="6" w:space="0" w:color="7FBA00"/>
                    <w:left w:val="nil"/>
                    <w:bottom w:val="single" w:sz="6" w:space="0" w:color="7FBA00"/>
                    <w:right w:val="nil"/>
                  </w:tcBorders>
                </w:tcPr>
                <w:p w14:paraId="20ACE654" w14:textId="77777777" w:rsidR="00403830" w:rsidRPr="00D25C3C" w:rsidRDefault="00403830">
                  <w:pPr>
                    <w:spacing w:after="160" w:line="259" w:lineRule="auto"/>
                    <w:ind w:left="0" w:firstLine="0"/>
                    <w:rPr>
                      <w:rFonts w:ascii="Arial" w:hAnsi="Arial" w:cs="Arial"/>
                    </w:rPr>
                  </w:pPr>
                </w:p>
              </w:tc>
            </w:tr>
            <w:tr w:rsidR="00403830" w:rsidRPr="00D25C3C" w14:paraId="26435D96" w14:textId="77777777">
              <w:trPr>
                <w:trHeight w:val="841"/>
              </w:trPr>
              <w:tc>
                <w:tcPr>
                  <w:tcW w:w="5091" w:type="dxa"/>
                  <w:tcBorders>
                    <w:top w:val="single" w:sz="6" w:space="0" w:color="7FBA00"/>
                    <w:left w:val="nil"/>
                    <w:bottom w:val="single" w:sz="6" w:space="0" w:color="7FBA00"/>
                    <w:right w:val="nil"/>
                  </w:tcBorders>
                </w:tcPr>
                <w:p w14:paraId="20E2E21B" w14:textId="77777777" w:rsidR="00403830" w:rsidRPr="00D25C3C" w:rsidRDefault="00D71552">
                  <w:pPr>
                    <w:spacing w:after="15" w:line="259" w:lineRule="auto"/>
                    <w:ind w:left="122" w:firstLine="0"/>
                    <w:rPr>
                      <w:rFonts w:ascii="Arial" w:hAnsi="Arial" w:cs="Arial"/>
                    </w:rPr>
                  </w:pPr>
                  <w:r w:rsidRPr="00D25C3C">
                    <w:rPr>
                      <w:rFonts w:ascii="Arial" w:eastAsia="Arial" w:hAnsi="Arial" w:cs="Arial"/>
                    </w:rPr>
                    <w:t xml:space="preserve"> </w:t>
                  </w:r>
                </w:p>
                <w:p w14:paraId="3B08DD8E" w14:textId="77777777" w:rsidR="00403830" w:rsidRPr="00D25C3C" w:rsidRDefault="00D71552">
                  <w:pPr>
                    <w:spacing w:after="0" w:line="259" w:lineRule="auto"/>
                    <w:ind w:left="122" w:firstLine="0"/>
                    <w:rPr>
                      <w:rFonts w:ascii="Arial" w:hAnsi="Arial" w:cs="Arial"/>
                    </w:rPr>
                  </w:pPr>
                  <w:r w:rsidRPr="00D25C3C">
                    <w:rPr>
                      <w:rFonts w:ascii="Arial" w:hAnsi="Arial" w:cs="Arial"/>
                    </w:rPr>
                    <w:t>Department:</w:t>
                  </w:r>
                  <w:r w:rsidRPr="00D25C3C">
                    <w:rPr>
                      <w:rFonts w:ascii="Arial" w:eastAsia="Arial" w:hAnsi="Arial" w:cs="Arial"/>
                    </w:rPr>
                    <w:t xml:space="preserve"> </w:t>
                  </w:r>
                  <w:r w:rsidRPr="00D25C3C">
                    <w:rPr>
                      <w:rFonts w:ascii="Arial" w:hAnsi="Arial" w:cs="Arial"/>
                    </w:rPr>
                    <w:t>Neighbourhood Management</w:t>
                  </w:r>
                  <w:r w:rsidRPr="00D25C3C">
                    <w:rPr>
                      <w:rFonts w:ascii="Arial" w:eastAsia="Arial" w:hAnsi="Arial" w:cs="Arial"/>
                    </w:rPr>
                    <w:t xml:space="preserve">  </w:t>
                  </w:r>
                </w:p>
                <w:p w14:paraId="5E286FD1" w14:textId="77777777" w:rsidR="00403830" w:rsidRPr="00D25C3C" w:rsidRDefault="00D71552">
                  <w:pPr>
                    <w:spacing w:after="0" w:line="259" w:lineRule="auto"/>
                    <w:ind w:left="122" w:firstLine="0"/>
                    <w:rPr>
                      <w:rFonts w:ascii="Arial" w:hAnsi="Arial" w:cs="Arial"/>
                    </w:rPr>
                  </w:pPr>
                  <w:r w:rsidRPr="00D25C3C">
                    <w:rPr>
                      <w:rFonts w:ascii="Arial" w:eastAsia="Arial" w:hAnsi="Arial" w:cs="Arial"/>
                    </w:rPr>
                    <w:t xml:space="preserve"> </w:t>
                  </w:r>
                </w:p>
              </w:tc>
              <w:tc>
                <w:tcPr>
                  <w:tcW w:w="4033" w:type="dxa"/>
                  <w:tcBorders>
                    <w:top w:val="single" w:sz="6" w:space="0" w:color="7FBA00"/>
                    <w:left w:val="nil"/>
                    <w:bottom w:val="single" w:sz="6" w:space="0" w:color="7FBA00"/>
                    <w:right w:val="nil"/>
                  </w:tcBorders>
                </w:tcPr>
                <w:p w14:paraId="50569FF5" w14:textId="77777777" w:rsidR="00403830" w:rsidRPr="00D25C3C" w:rsidRDefault="00403830">
                  <w:pPr>
                    <w:spacing w:after="160" w:line="259" w:lineRule="auto"/>
                    <w:ind w:left="0" w:firstLine="0"/>
                    <w:rPr>
                      <w:rFonts w:ascii="Arial" w:hAnsi="Arial" w:cs="Arial"/>
                    </w:rPr>
                  </w:pPr>
                </w:p>
              </w:tc>
            </w:tr>
            <w:tr w:rsidR="0043375B" w:rsidRPr="00D25C3C" w14:paraId="55B8FA06" w14:textId="77777777" w:rsidTr="00837AC4">
              <w:trPr>
                <w:trHeight w:val="840"/>
              </w:trPr>
              <w:tc>
                <w:tcPr>
                  <w:tcW w:w="9124" w:type="dxa"/>
                  <w:gridSpan w:val="2"/>
                  <w:tcBorders>
                    <w:top w:val="single" w:sz="6" w:space="0" w:color="7FBA00"/>
                    <w:left w:val="nil"/>
                    <w:bottom w:val="single" w:sz="6" w:space="0" w:color="7FBA00"/>
                    <w:right w:val="nil"/>
                  </w:tcBorders>
                </w:tcPr>
                <w:p w14:paraId="774603D3" w14:textId="77777777" w:rsidR="0043375B" w:rsidRPr="00D25C3C" w:rsidRDefault="0043375B">
                  <w:pPr>
                    <w:spacing w:after="16" w:line="259" w:lineRule="auto"/>
                    <w:ind w:left="122" w:firstLine="0"/>
                    <w:rPr>
                      <w:rFonts w:ascii="Arial" w:hAnsi="Arial" w:cs="Arial"/>
                    </w:rPr>
                  </w:pPr>
                  <w:r w:rsidRPr="00D25C3C">
                    <w:rPr>
                      <w:rFonts w:ascii="Arial" w:eastAsia="Arial" w:hAnsi="Arial" w:cs="Arial"/>
                    </w:rPr>
                    <w:t xml:space="preserve"> </w:t>
                  </w:r>
                </w:p>
                <w:p w14:paraId="540DB375" w14:textId="77777777" w:rsidR="0043375B" w:rsidRPr="00D25C3C" w:rsidRDefault="0043375B">
                  <w:pPr>
                    <w:spacing w:after="0" w:line="259" w:lineRule="auto"/>
                    <w:ind w:left="122" w:firstLine="0"/>
                    <w:rPr>
                      <w:rFonts w:ascii="Arial" w:hAnsi="Arial" w:cs="Arial"/>
                    </w:rPr>
                  </w:pPr>
                  <w:r w:rsidRPr="00D25C3C">
                    <w:rPr>
                      <w:rFonts w:ascii="Arial" w:hAnsi="Arial" w:cs="Arial"/>
                    </w:rPr>
                    <w:t>Author:</w:t>
                  </w:r>
                  <w:r w:rsidRPr="00D25C3C">
                    <w:rPr>
                      <w:rFonts w:ascii="Arial" w:eastAsia="Arial" w:hAnsi="Arial" w:cs="Arial"/>
                      <w:b/>
                    </w:rPr>
                    <w:t xml:space="preserve"> </w:t>
                  </w:r>
                  <w:r>
                    <w:rPr>
                      <w:rFonts w:ascii="Arial" w:hAnsi="Arial" w:cs="Arial"/>
                      <w:b/>
                    </w:rPr>
                    <w:t>Nuvin Ramiah</w:t>
                  </w:r>
                  <w:r w:rsidRPr="00D25C3C">
                    <w:rPr>
                      <w:rFonts w:ascii="Arial" w:hAnsi="Arial" w:cs="Arial"/>
                    </w:rPr>
                    <w:t>, Neighbourhood</w:t>
                  </w:r>
                  <w:r>
                    <w:rPr>
                      <w:rFonts w:ascii="Arial" w:hAnsi="Arial" w:cs="Arial"/>
                    </w:rPr>
                    <w:t xml:space="preserve"> Team </w:t>
                  </w:r>
                  <w:r w:rsidRPr="00D25C3C">
                    <w:rPr>
                      <w:rFonts w:ascii="Arial" w:hAnsi="Arial" w:cs="Arial"/>
                    </w:rPr>
                    <w:t xml:space="preserve">Manager  </w:t>
                  </w:r>
                </w:p>
                <w:p w14:paraId="78B51379" w14:textId="2CAA6872" w:rsidR="0043375B" w:rsidRPr="00D25C3C" w:rsidRDefault="0043375B">
                  <w:pPr>
                    <w:spacing w:after="160" w:line="259" w:lineRule="auto"/>
                    <w:ind w:left="0" w:firstLine="0"/>
                    <w:rPr>
                      <w:rFonts w:ascii="Arial" w:hAnsi="Arial" w:cs="Arial"/>
                    </w:rPr>
                  </w:pPr>
                  <w:r w:rsidRPr="00D25C3C">
                    <w:rPr>
                      <w:rFonts w:ascii="Arial" w:eastAsia="Arial" w:hAnsi="Arial" w:cs="Arial"/>
                    </w:rPr>
                    <w:t xml:space="preserve"> </w:t>
                  </w:r>
                </w:p>
              </w:tc>
            </w:tr>
            <w:tr w:rsidR="00403830" w:rsidRPr="00D25C3C" w14:paraId="185B9355" w14:textId="77777777">
              <w:trPr>
                <w:trHeight w:val="1392"/>
              </w:trPr>
              <w:tc>
                <w:tcPr>
                  <w:tcW w:w="5091" w:type="dxa"/>
                  <w:tcBorders>
                    <w:top w:val="single" w:sz="6" w:space="0" w:color="7FBA00"/>
                    <w:left w:val="nil"/>
                    <w:bottom w:val="single" w:sz="6" w:space="0" w:color="7FBA00"/>
                    <w:right w:val="nil"/>
                  </w:tcBorders>
                </w:tcPr>
                <w:p w14:paraId="345C95C4" w14:textId="77777777" w:rsidR="00403830" w:rsidRPr="00D25C3C" w:rsidRDefault="00D71552">
                  <w:pPr>
                    <w:spacing w:after="15" w:line="259" w:lineRule="auto"/>
                    <w:ind w:left="122" w:firstLine="0"/>
                    <w:rPr>
                      <w:rFonts w:ascii="Arial" w:hAnsi="Arial" w:cs="Arial"/>
                    </w:rPr>
                  </w:pPr>
                  <w:r w:rsidRPr="00D25C3C">
                    <w:rPr>
                      <w:rFonts w:ascii="Arial" w:eastAsia="Arial" w:hAnsi="Arial" w:cs="Arial"/>
                    </w:rPr>
                    <w:t xml:space="preserve"> </w:t>
                  </w:r>
                </w:p>
                <w:p w14:paraId="5EEA5505" w14:textId="304FBCCF" w:rsidR="00403830" w:rsidRPr="00D25C3C" w:rsidRDefault="00D71552">
                  <w:pPr>
                    <w:spacing w:after="0" w:line="259" w:lineRule="auto"/>
                    <w:ind w:left="122" w:firstLine="0"/>
                    <w:rPr>
                      <w:rFonts w:ascii="Arial" w:hAnsi="Arial" w:cs="Arial"/>
                    </w:rPr>
                  </w:pPr>
                  <w:r w:rsidRPr="00D25C3C">
                    <w:rPr>
                      <w:rFonts w:ascii="Arial" w:hAnsi="Arial" w:cs="Arial"/>
                    </w:rPr>
                    <w:t>Date Issued:</w:t>
                  </w:r>
                  <w:r w:rsidRPr="00D25C3C">
                    <w:rPr>
                      <w:rFonts w:ascii="Arial" w:eastAsia="Arial" w:hAnsi="Arial" w:cs="Arial"/>
                    </w:rPr>
                    <w:t xml:space="preserve"> </w:t>
                  </w:r>
                  <w:r w:rsidR="0043375B">
                    <w:rPr>
                      <w:rFonts w:ascii="Arial" w:eastAsia="Arial" w:hAnsi="Arial" w:cs="Arial"/>
                    </w:rPr>
                    <w:t>4</w:t>
                  </w:r>
                  <w:r w:rsidR="0043375B" w:rsidRPr="0043375B">
                    <w:rPr>
                      <w:rFonts w:ascii="Arial" w:eastAsia="Arial" w:hAnsi="Arial" w:cs="Arial"/>
                      <w:vertAlign w:val="superscript"/>
                    </w:rPr>
                    <w:t>th</w:t>
                  </w:r>
                  <w:r w:rsidR="0043375B">
                    <w:rPr>
                      <w:rFonts w:ascii="Arial" w:eastAsia="Arial" w:hAnsi="Arial" w:cs="Arial"/>
                    </w:rPr>
                    <w:t xml:space="preserve"> </w:t>
                  </w:r>
                  <w:r w:rsidR="002E66FC">
                    <w:rPr>
                      <w:rFonts w:ascii="Arial" w:hAnsi="Arial" w:cs="Arial"/>
                    </w:rPr>
                    <w:t>J</w:t>
                  </w:r>
                  <w:r w:rsidR="0043375B">
                    <w:rPr>
                      <w:rFonts w:ascii="Arial" w:hAnsi="Arial" w:cs="Arial"/>
                    </w:rPr>
                    <w:t>anuary</w:t>
                  </w:r>
                  <w:r w:rsidR="002E66FC">
                    <w:rPr>
                      <w:rFonts w:ascii="Arial" w:hAnsi="Arial" w:cs="Arial"/>
                    </w:rPr>
                    <w:t xml:space="preserve"> 2021</w:t>
                  </w:r>
                  <w:r w:rsidRPr="00D25C3C">
                    <w:rPr>
                      <w:rFonts w:ascii="Arial" w:hAnsi="Arial" w:cs="Arial"/>
                    </w:rPr>
                    <w:t xml:space="preserve"> </w:t>
                  </w:r>
                </w:p>
                <w:p w14:paraId="5ECC9255" w14:textId="77777777" w:rsidR="00403830" w:rsidRPr="00D25C3C" w:rsidRDefault="00D71552">
                  <w:pPr>
                    <w:spacing w:after="0" w:line="259" w:lineRule="auto"/>
                    <w:ind w:left="122" w:firstLine="0"/>
                    <w:rPr>
                      <w:rFonts w:ascii="Arial" w:hAnsi="Arial" w:cs="Arial"/>
                    </w:rPr>
                  </w:pPr>
                  <w:r w:rsidRPr="00D25C3C">
                    <w:rPr>
                      <w:rFonts w:ascii="Arial" w:eastAsia="Arial" w:hAnsi="Arial" w:cs="Arial"/>
                    </w:rPr>
                    <w:t xml:space="preserve"> </w:t>
                  </w:r>
                </w:p>
              </w:tc>
              <w:tc>
                <w:tcPr>
                  <w:tcW w:w="4033" w:type="dxa"/>
                  <w:tcBorders>
                    <w:top w:val="single" w:sz="6" w:space="0" w:color="7FBA00"/>
                    <w:left w:val="nil"/>
                    <w:bottom w:val="single" w:sz="6" w:space="0" w:color="7FBA00"/>
                    <w:right w:val="nil"/>
                  </w:tcBorders>
                </w:tcPr>
                <w:p w14:paraId="6916A7D5" w14:textId="77777777" w:rsidR="00403830" w:rsidRPr="00D25C3C" w:rsidRDefault="00D71552">
                  <w:pPr>
                    <w:spacing w:after="15" w:line="259" w:lineRule="auto"/>
                    <w:ind w:left="0" w:firstLine="0"/>
                    <w:rPr>
                      <w:rFonts w:ascii="Arial" w:hAnsi="Arial" w:cs="Arial"/>
                    </w:rPr>
                  </w:pPr>
                  <w:r w:rsidRPr="00D25C3C">
                    <w:rPr>
                      <w:rFonts w:ascii="Arial" w:eastAsia="Arial" w:hAnsi="Arial" w:cs="Arial"/>
                    </w:rPr>
                    <w:t xml:space="preserve"> </w:t>
                  </w:r>
                </w:p>
                <w:p w14:paraId="2531983B" w14:textId="0A21DE7F" w:rsidR="00403830" w:rsidRPr="00D25C3C" w:rsidRDefault="00D71552">
                  <w:pPr>
                    <w:spacing w:after="0" w:line="259" w:lineRule="auto"/>
                    <w:ind w:left="0" w:firstLine="0"/>
                    <w:rPr>
                      <w:rFonts w:ascii="Arial" w:hAnsi="Arial" w:cs="Arial"/>
                    </w:rPr>
                  </w:pPr>
                  <w:r w:rsidRPr="00D25C3C">
                    <w:rPr>
                      <w:rFonts w:ascii="Arial" w:hAnsi="Arial" w:cs="Arial"/>
                    </w:rPr>
                    <w:t>Date Last Updated:</w:t>
                  </w:r>
                  <w:r w:rsidRPr="00D25C3C">
                    <w:rPr>
                      <w:rFonts w:ascii="Arial" w:eastAsia="Arial" w:hAnsi="Arial" w:cs="Arial"/>
                    </w:rPr>
                    <w:t xml:space="preserve"> </w:t>
                  </w:r>
                  <w:r w:rsidR="0043375B">
                    <w:rPr>
                      <w:rFonts w:ascii="Arial" w:hAnsi="Arial" w:cs="Arial"/>
                    </w:rPr>
                    <w:t>16</w:t>
                  </w:r>
                  <w:r w:rsidR="0043375B" w:rsidRPr="0043375B">
                    <w:rPr>
                      <w:rFonts w:ascii="Arial" w:hAnsi="Arial" w:cs="Arial"/>
                      <w:vertAlign w:val="superscript"/>
                    </w:rPr>
                    <w:t>th</w:t>
                  </w:r>
                  <w:r w:rsidR="0043375B">
                    <w:rPr>
                      <w:rFonts w:ascii="Arial" w:hAnsi="Arial" w:cs="Arial"/>
                    </w:rPr>
                    <w:t xml:space="preserve"> June</w:t>
                  </w:r>
                  <w:r w:rsidR="00B55FA8">
                    <w:rPr>
                      <w:rFonts w:ascii="Arial" w:hAnsi="Arial" w:cs="Arial"/>
                    </w:rPr>
                    <w:t xml:space="preserve"> 2021</w:t>
                  </w:r>
                  <w:r w:rsidRPr="00D25C3C">
                    <w:rPr>
                      <w:rFonts w:ascii="Arial" w:hAnsi="Arial" w:cs="Arial"/>
                    </w:rPr>
                    <w:t xml:space="preserve"> </w:t>
                  </w:r>
                </w:p>
                <w:p w14:paraId="7AA9E0F4" w14:textId="77777777" w:rsidR="00403830" w:rsidRPr="00D25C3C" w:rsidRDefault="00D71552">
                  <w:pPr>
                    <w:spacing w:after="15" w:line="259" w:lineRule="auto"/>
                    <w:ind w:left="0" w:firstLine="0"/>
                    <w:rPr>
                      <w:rFonts w:ascii="Arial" w:hAnsi="Arial" w:cs="Arial"/>
                    </w:rPr>
                  </w:pPr>
                  <w:r w:rsidRPr="00D25C3C">
                    <w:rPr>
                      <w:rFonts w:ascii="Arial" w:eastAsia="Arial" w:hAnsi="Arial" w:cs="Arial"/>
                      <w:b/>
                    </w:rPr>
                    <w:t xml:space="preserve"> </w:t>
                  </w:r>
                </w:p>
                <w:p w14:paraId="6227E274" w14:textId="3102AA9B" w:rsidR="00403830" w:rsidRPr="00D25C3C" w:rsidRDefault="00D71552">
                  <w:pPr>
                    <w:spacing w:after="0" w:line="259" w:lineRule="auto"/>
                    <w:ind w:left="0" w:firstLine="0"/>
                    <w:rPr>
                      <w:rFonts w:ascii="Arial" w:hAnsi="Arial" w:cs="Arial"/>
                    </w:rPr>
                  </w:pPr>
                  <w:r w:rsidRPr="00D25C3C">
                    <w:rPr>
                      <w:rFonts w:ascii="Arial" w:hAnsi="Arial" w:cs="Arial"/>
                    </w:rPr>
                    <w:t>Date of next review</w:t>
                  </w:r>
                  <w:r w:rsidR="00B55FA8">
                    <w:rPr>
                      <w:rFonts w:ascii="Arial" w:hAnsi="Arial" w:cs="Arial"/>
                    </w:rPr>
                    <w:t xml:space="preserve">: </w:t>
                  </w:r>
                  <w:r w:rsidR="0043375B">
                    <w:rPr>
                      <w:rFonts w:ascii="Arial" w:hAnsi="Arial" w:cs="Arial"/>
                    </w:rPr>
                    <w:t>16</w:t>
                  </w:r>
                  <w:r w:rsidR="0043375B" w:rsidRPr="0043375B">
                    <w:rPr>
                      <w:rFonts w:ascii="Arial" w:hAnsi="Arial" w:cs="Arial"/>
                      <w:vertAlign w:val="superscript"/>
                    </w:rPr>
                    <w:t>th</w:t>
                  </w:r>
                  <w:r w:rsidR="0043375B">
                    <w:rPr>
                      <w:rFonts w:ascii="Arial" w:hAnsi="Arial" w:cs="Arial"/>
                    </w:rPr>
                    <w:t xml:space="preserve"> June</w:t>
                  </w:r>
                  <w:r w:rsidR="00B55FA8">
                    <w:rPr>
                      <w:rFonts w:ascii="Arial" w:hAnsi="Arial" w:cs="Arial"/>
                    </w:rPr>
                    <w:t xml:space="preserve"> 2023</w:t>
                  </w:r>
                  <w:r w:rsidRPr="00D25C3C">
                    <w:rPr>
                      <w:rFonts w:ascii="Arial" w:hAnsi="Arial" w:cs="Arial"/>
                    </w:rPr>
                    <w:t xml:space="preserve"> </w:t>
                  </w:r>
                </w:p>
                <w:p w14:paraId="2F27790C" w14:textId="77777777" w:rsidR="00403830" w:rsidRPr="00D25C3C" w:rsidRDefault="00D71552">
                  <w:pPr>
                    <w:spacing w:after="0" w:line="259" w:lineRule="auto"/>
                    <w:ind w:left="0" w:firstLine="0"/>
                    <w:rPr>
                      <w:rFonts w:ascii="Arial" w:hAnsi="Arial" w:cs="Arial"/>
                    </w:rPr>
                  </w:pPr>
                  <w:r w:rsidRPr="00D25C3C">
                    <w:rPr>
                      <w:rFonts w:ascii="Arial" w:eastAsia="Arial" w:hAnsi="Arial" w:cs="Arial"/>
                    </w:rPr>
                    <w:t xml:space="preserve"> </w:t>
                  </w:r>
                </w:p>
              </w:tc>
            </w:tr>
            <w:tr w:rsidR="00403830" w:rsidRPr="00D25C3C" w14:paraId="6DDCA60A" w14:textId="77777777">
              <w:trPr>
                <w:trHeight w:val="840"/>
              </w:trPr>
              <w:tc>
                <w:tcPr>
                  <w:tcW w:w="5091" w:type="dxa"/>
                  <w:tcBorders>
                    <w:top w:val="single" w:sz="6" w:space="0" w:color="7FBA00"/>
                    <w:left w:val="nil"/>
                    <w:bottom w:val="single" w:sz="6" w:space="0" w:color="7FBA00"/>
                    <w:right w:val="nil"/>
                  </w:tcBorders>
                </w:tcPr>
                <w:p w14:paraId="0C2FF2C8" w14:textId="77777777" w:rsidR="00403830" w:rsidRPr="00D25C3C" w:rsidRDefault="00D71552">
                  <w:pPr>
                    <w:spacing w:after="14" w:line="259" w:lineRule="auto"/>
                    <w:ind w:left="122" w:firstLine="0"/>
                    <w:rPr>
                      <w:rFonts w:ascii="Arial" w:hAnsi="Arial" w:cs="Arial"/>
                    </w:rPr>
                  </w:pPr>
                  <w:r w:rsidRPr="00D25C3C">
                    <w:rPr>
                      <w:rFonts w:ascii="Arial" w:eastAsia="Arial" w:hAnsi="Arial" w:cs="Arial"/>
                    </w:rPr>
                    <w:t xml:space="preserve"> </w:t>
                  </w:r>
                </w:p>
                <w:p w14:paraId="2681A066" w14:textId="380C9EE7" w:rsidR="00403830" w:rsidRPr="00D25C3C" w:rsidRDefault="00D71552">
                  <w:pPr>
                    <w:spacing w:after="0" w:line="259" w:lineRule="auto"/>
                    <w:ind w:left="122" w:firstLine="0"/>
                    <w:rPr>
                      <w:rFonts w:ascii="Arial" w:hAnsi="Arial" w:cs="Arial"/>
                    </w:rPr>
                  </w:pPr>
                  <w:r w:rsidRPr="00D25C3C">
                    <w:rPr>
                      <w:rFonts w:ascii="Arial" w:hAnsi="Arial" w:cs="Arial"/>
                    </w:rPr>
                    <w:t>Version:</w:t>
                  </w:r>
                  <w:r w:rsidRPr="00D25C3C">
                    <w:rPr>
                      <w:rFonts w:ascii="Arial" w:eastAsia="Arial" w:hAnsi="Arial" w:cs="Arial"/>
                    </w:rPr>
                    <w:t xml:space="preserve"> </w:t>
                  </w:r>
                  <w:r w:rsidRPr="00D25C3C">
                    <w:rPr>
                      <w:rFonts w:ascii="Arial" w:hAnsi="Arial" w:cs="Arial"/>
                    </w:rPr>
                    <w:t>0.</w:t>
                  </w:r>
                  <w:r w:rsidR="00AA29AC">
                    <w:rPr>
                      <w:rFonts w:ascii="Arial" w:hAnsi="Arial" w:cs="Arial"/>
                    </w:rPr>
                    <w:t>3</w:t>
                  </w:r>
                </w:p>
                <w:p w14:paraId="55F3364E" w14:textId="77777777" w:rsidR="00403830" w:rsidRPr="00D25C3C" w:rsidRDefault="00D71552">
                  <w:pPr>
                    <w:spacing w:after="0" w:line="259" w:lineRule="auto"/>
                    <w:ind w:left="122" w:firstLine="0"/>
                    <w:rPr>
                      <w:rFonts w:ascii="Arial" w:hAnsi="Arial" w:cs="Arial"/>
                    </w:rPr>
                  </w:pPr>
                  <w:r w:rsidRPr="00D25C3C">
                    <w:rPr>
                      <w:rFonts w:ascii="Arial" w:eastAsia="Arial" w:hAnsi="Arial" w:cs="Arial"/>
                    </w:rPr>
                    <w:t xml:space="preserve"> </w:t>
                  </w:r>
                </w:p>
              </w:tc>
              <w:tc>
                <w:tcPr>
                  <w:tcW w:w="4033" w:type="dxa"/>
                  <w:tcBorders>
                    <w:top w:val="single" w:sz="6" w:space="0" w:color="7FBA00"/>
                    <w:left w:val="nil"/>
                    <w:bottom w:val="single" w:sz="6" w:space="0" w:color="7FBA00"/>
                    <w:right w:val="nil"/>
                  </w:tcBorders>
                </w:tcPr>
                <w:p w14:paraId="6E773296" w14:textId="77777777" w:rsidR="00403830" w:rsidRPr="00D25C3C" w:rsidRDefault="00D71552">
                  <w:pPr>
                    <w:spacing w:after="0" w:line="259" w:lineRule="auto"/>
                    <w:ind w:left="0" w:firstLine="0"/>
                    <w:rPr>
                      <w:rFonts w:ascii="Arial" w:hAnsi="Arial" w:cs="Arial"/>
                    </w:rPr>
                  </w:pPr>
                  <w:r w:rsidRPr="00D25C3C">
                    <w:rPr>
                      <w:rFonts w:ascii="Arial" w:eastAsia="Arial" w:hAnsi="Arial" w:cs="Arial"/>
                    </w:rPr>
                    <w:t xml:space="preserve"> </w:t>
                  </w:r>
                </w:p>
              </w:tc>
            </w:tr>
            <w:tr w:rsidR="00403830" w:rsidRPr="00D25C3C" w14:paraId="0B265AB0" w14:textId="77777777">
              <w:trPr>
                <w:trHeight w:val="1116"/>
              </w:trPr>
              <w:tc>
                <w:tcPr>
                  <w:tcW w:w="5091" w:type="dxa"/>
                  <w:tcBorders>
                    <w:top w:val="single" w:sz="6" w:space="0" w:color="7FBA00"/>
                    <w:left w:val="nil"/>
                    <w:bottom w:val="single" w:sz="6" w:space="0" w:color="7FBA00"/>
                    <w:right w:val="nil"/>
                  </w:tcBorders>
                </w:tcPr>
                <w:p w14:paraId="44DAD015" w14:textId="77777777" w:rsidR="00403830" w:rsidRPr="00D25C3C" w:rsidRDefault="00D71552">
                  <w:pPr>
                    <w:spacing w:after="16" w:line="259" w:lineRule="auto"/>
                    <w:ind w:left="122" w:firstLine="0"/>
                    <w:rPr>
                      <w:rFonts w:ascii="Arial" w:hAnsi="Arial" w:cs="Arial"/>
                    </w:rPr>
                  </w:pPr>
                  <w:r w:rsidRPr="00D25C3C">
                    <w:rPr>
                      <w:rFonts w:ascii="Arial" w:eastAsia="Arial" w:hAnsi="Arial" w:cs="Arial"/>
                    </w:rPr>
                    <w:t xml:space="preserve"> </w:t>
                  </w:r>
                </w:p>
                <w:p w14:paraId="196D989D" w14:textId="2334CDE8" w:rsidR="00403830" w:rsidRPr="00D25C3C" w:rsidRDefault="00D71552">
                  <w:pPr>
                    <w:spacing w:after="7" w:line="240" w:lineRule="auto"/>
                    <w:ind w:left="122" w:firstLine="0"/>
                    <w:rPr>
                      <w:rFonts w:ascii="Arial" w:hAnsi="Arial" w:cs="Arial"/>
                    </w:rPr>
                  </w:pPr>
                  <w:r w:rsidRPr="00D25C3C">
                    <w:rPr>
                      <w:rFonts w:ascii="Arial" w:hAnsi="Arial" w:cs="Arial"/>
                    </w:rPr>
                    <w:t>Approved by:</w:t>
                  </w:r>
                  <w:r w:rsidRPr="00D25C3C">
                    <w:rPr>
                      <w:rFonts w:ascii="Arial" w:eastAsia="Arial" w:hAnsi="Arial" w:cs="Arial"/>
                    </w:rPr>
                    <w:t xml:space="preserve"> </w:t>
                  </w:r>
                </w:p>
                <w:p w14:paraId="1C84707E" w14:textId="77777777" w:rsidR="00403830" w:rsidRPr="00D25C3C" w:rsidRDefault="00D71552">
                  <w:pPr>
                    <w:spacing w:after="0" w:line="259" w:lineRule="auto"/>
                    <w:ind w:left="122" w:firstLine="0"/>
                    <w:rPr>
                      <w:rFonts w:ascii="Arial" w:hAnsi="Arial" w:cs="Arial"/>
                    </w:rPr>
                  </w:pPr>
                  <w:r w:rsidRPr="00D25C3C">
                    <w:rPr>
                      <w:rFonts w:ascii="Arial" w:eastAsia="Arial" w:hAnsi="Arial" w:cs="Arial"/>
                    </w:rPr>
                    <w:t xml:space="preserve"> </w:t>
                  </w:r>
                </w:p>
              </w:tc>
              <w:tc>
                <w:tcPr>
                  <w:tcW w:w="4033" w:type="dxa"/>
                  <w:tcBorders>
                    <w:top w:val="single" w:sz="6" w:space="0" w:color="7FBA00"/>
                    <w:left w:val="nil"/>
                    <w:bottom w:val="single" w:sz="6" w:space="0" w:color="7FBA00"/>
                    <w:right w:val="nil"/>
                  </w:tcBorders>
                </w:tcPr>
                <w:p w14:paraId="1FDC40C1" w14:textId="77777777" w:rsidR="00403830" w:rsidRPr="00D25C3C" w:rsidRDefault="00D71552">
                  <w:pPr>
                    <w:spacing w:after="14" w:line="259" w:lineRule="auto"/>
                    <w:ind w:left="0" w:firstLine="0"/>
                    <w:rPr>
                      <w:rFonts w:ascii="Arial" w:hAnsi="Arial" w:cs="Arial"/>
                    </w:rPr>
                  </w:pPr>
                  <w:r w:rsidRPr="00D25C3C">
                    <w:rPr>
                      <w:rFonts w:ascii="Arial" w:eastAsia="Arial" w:hAnsi="Arial" w:cs="Arial"/>
                    </w:rPr>
                    <w:t xml:space="preserve"> </w:t>
                  </w:r>
                </w:p>
                <w:p w14:paraId="5FAD01AE" w14:textId="77777777" w:rsidR="00403830" w:rsidRPr="00D25C3C" w:rsidRDefault="00D71552">
                  <w:pPr>
                    <w:spacing w:after="0" w:line="259" w:lineRule="auto"/>
                    <w:ind w:left="0" w:firstLine="0"/>
                    <w:rPr>
                      <w:rFonts w:ascii="Arial" w:hAnsi="Arial" w:cs="Arial"/>
                    </w:rPr>
                  </w:pPr>
                  <w:r w:rsidRPr="00D25C3C">
                    <w:rPr>
                      <w:rFonts w:ascii="Arial" w:hAnsi="Arial" w:cs="Arial"/>
                    </w:rPr>
                    <w:t>Date approved:</w:t>
                  </w:r>
                  <w:r w:rsidRPr="00D25C3C">
                    <w:rPr>
                      <w:rFonts w:ascii="Arial" w:eastAsia="Arial" w:hAnsi="Arial" w:cs="Arial"/>
                    </w:rPr>
                    <w:t xml:space="preserve"> </w:t>
                  </w:r>
                </w:p>
              </w:tc>
            </w:tr>
          </w:tbl>
          <w:p w14:paraId="5971C9AF"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7D531DCE"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78AB62DD"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61FCC260"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38B9D416"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4C0A2975"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3CE542B3"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423C94A9"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291FE3C0"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4770F3BF" w14:textId="77777777" w:rsidR="00403830" w:rsidRPr="00D25C3C" w:rsidRDefault="00D71552">
            <w:pPr>
              <w:spacing w:after="0" w:line="259" w:lineRule="auto"/>
              <w:ind w:left="14" w:firstLine="0"/>
              <w:rPr>
                <w:rFonts w:ascii="Arial" w:hAnsi="Arial" w:cs="Arial"/>
              </w:rPr>
            </w:pPr>
            <w:r w:rsidRPr="00D25C3C">
              <w:rPr>
                <w:rFonts w:ascii="Arial" w:eastAsia="Arial" w:hAnsi="Arial" w:cs="Arial"/>
              </w:rPr>
              <w:t xml:space="preserve"> </w:t>
            </w:r>
          </w:p>
          <w:p w14:paraId="5343CCAA" w14:textId="77777777" w:rsidR="00403830" w:rsidRPr="00D25C3C" w:rsidRDefault="00D71552">
            <w:pPr>
              <w:spacing w:after="87" w:line="259" w:lineRule="auto"/>
              <w:ind w:left="14" w:firstLine="0"/>
              <w:rPr>
                <w:rFonts w:ascii="Arial" w:hAnsi="Arial" w:cs="Arial"/>
              </w:rPr>
            </w:pPr>
            <w:r w:rsidRPr="00D25C3C">
              <w:rPr>
                <w:rFonts w:ascii="Arial" w:eastAsia="Arial" w:hAnsi="Arial" w:cs="Arial"/>
              </w:rPr>
              <w:t xml:space="preserve"> </w:t>
            </w:r>
          </w:p>
          <w:p w14:paraId="6B0F6D46" w14:textId="77777777" w:rsidR="00403830" w:rsidRPr="00D25C3C" w:rsidRDefault="00D71552">
            <w:pPr>
              <w:spacing w:after="0" w:line="259" w:lineRule="auto"/>
              <w:ind w:left="14" w:firstLine="0"/>
              <w:rPr>
                <w:rFonts w:ascii="Arial" w:hAnsi="Arial" w:cs="Arial"/>
              </w:rPr>
            </w:pPr>
            <w:r w:rsidRPr="00D25C3C">
              <w:rPr>
                <w:rFonts w:ascii="Arial" w:hAnsi="Arial" w:cs="Arial"/>
              </w:rPr>
              <w:t xml:space="preserve"> </w:t>
            </w:r>
            <w:r w:rsidRPr="00D25C3C">
              <w:rPr>
                <w:rFonts w:ascii="Arial" w:hAnsi="Arial" w:cs="Arial"/>
              </w:rPr>
              <w:tab/>
            </w:r>
            <w:r w:rsidRPr="00D25C3C">
              <w:rPr>
                <w:rFonts w:ascii="Arial" w:eastAsia="Arial" w:hAnsi="Arial" w:cs="Arial"/>
                <w:b/>
                <w:color w:val="1C146B"/>
                <w:sz w:val="32"/>
              </w:rPr>
              <w:t xml:space="preserve"> </w:t>
            </w:r>
          </w:p>
        </w:tc>
      </w:tr>
    </w:tbl>
    <w:p w14:paraId="2FF74E78" w14:textId="77777777" w:rsidR="00403830" w:rsidRPr="00D25C3C" w:rsidRDefault="00D71552">
      <w:pPr>
        <w:pStyle w:val="Heading1"/>
      </w:pPr>
      <w:r w:rsidRPr="00D25C3C">
        <w:t xml:space="preserve">Version Control </w:t>
      </w:r>
    </w:p>
    <w:p w14:paraId="3D8A1B2C" w14:textId="77777777" w:rsidR="00403830" w:rsidRPr="00D25C3C" w:rsidRDefault="00D71552">
      <w:pPr>
        <w:spacing w:after="0" w:line="259" w:lineRule="auto"/>
        <w:ind w:left="0" w:firstLine="0"/>
        <w:rPr>
          <w:rFonts w:ascii="Arial" w:hAnsi="Arial" w:cs="Arial"/>
        </w:rPr>
      </w:pPr>
      <w:r w:rsidRPr="00D25C3C">
        <w:rPr>
          <w:rFonts w:ascii="Arial" w:eastAsia="Arial" w:hAnsi="Arial" w:cs="Arial"/>
        </w:rPr>
        <w:t xml:space="preserve"> </w:t>
      </w:r>
    </w:p>
    <w:tbl>
      <w:tblPr>
        <w:tblStyle w:val="TableGrid"/>
        <w:tblW w:w="9087" w:type="dxa"/>
        <w:tblInd w:w="29" w:type="dxa"/>
        <w:tblCellMar>
          <w:top w:w="52" w:type="dxa"/>
          <w:left w:w="103" w:type="dxa"/>
          <w:right w:w="47" w:type="dxa"/>
        </w:tblCellMar>
        <w:tblLook w:val="04A0" w:firstRow="1" w:lastRow="0" w:firstColumn="1" w:lastColumn="0" w:noHBand="0" w:noVBand="1"/>
      </w:tblPr>
      <w:tblGrid>
        <w:gridCol w:w="1783"/>
        <w:gridCol w:w="18"/>
        <w:gridCol w:w="1801"/>
        <w:gridCol w:w="30"/>
        <w:gridCol w:w="2124"/>
        <w:gridCol w:w="13"/>
        <w:gridCol w:w="1819"/>
        <w:gridCol w:w="1499"/>
      </w:tblGrid>
      <w:tr w:rsidR="00403830" w:rsidRPr="00D25C3C" w14:paraId="21AF9492" w14:textId="77777777" w:rsidTr="009E7365">
        <w:trPr>
          <w:trHeight w:val="44"/>
        </w:trPr>
        <w:tc>
          <w:tcPr>
            <w:tcW w:w="1783" w:type="dxa"/>
            <w:tcBorders>
              <w:top w:val="nil"/>
              <w:left w:val="single" w:sz="17" w:space="0" w:color="FFFFFF"/>
              <w:bottom w:val="single" w:sz="2" w:space="0" w:color="1C146B"/>
              <w:right w:val="single" w:sz="17" w:space="0" w:color="FFFFFF"/>
            </w:tcBorders>
          </w:tcPr>
          <w:p w14:paraId="76414F0F" w14:textId="77777777" w:rsidR="00403830" w:rsidRPr="00D25C3C" w:rsidRDefault="00403830">
            <w:pPr>
              <w:spacing w:after="160" w:line="259" w:lineRule="auto"/>
              <w:ind w:left="0" w:firstLine="0"/>
              <w:rPr>
                <w:rFonts w:ascii="Arial" w:hAnsi="Arial" w:cs="Arial"/>
              </w:rPr>
            </w:pPr>
          </w:p>
        </w:tc>
        <w:tc>
          <w:tcPr>
            <w:tcW w:w="1820" w:type="dxa"/>
            <w:gridSpan w:val="2"/>
            <w:tcBorders>
              <w:top w:val="nil"/>
              <w:left w:val="single" w:sz="17" w:space="0" w:color="FFFFFF"/>
              <w:bottom w:val="nil"/>
              <w:right w:val="nil"/>
            </w:tcBorders>
          </w:tcPr>
          <w:p w14:paraId="4282D7C1" w14:textId="77777777" w:rsidR="00403830" w:rsidRPr="00D25C3C" w:rsidRDefault="00403830">
            <w:pPr>
              <w:spacing w:after="160" w:line="259" w:lineRule="auto"/>
              <w:ind w:left="0" w:firstLine="0"/>
              <w:rPr>
                <w:rFonts w:ascii="Arial" w:hAnsi="Arial" w:cs="Arial"/>
              </w:rPr>
            </w:pPr>
          </w:p>
        </w:tc>
        <w:tc>
          <w:tcPr>
            <w:tcW w:w="2167" w:type="dxa"/>
            <w:gridSpan w:val="3"/>
            <w:tcBorders>
              <w:top w:val="nil"/>
              <w:left w:val="nil"/>
              <w:bottom w:val="single" w:sz="2" w:space="0" w:color="1C146B"/>
              <w:right w:val="single" w:sz="17" w:space="0" w:color="FFFFFF"/>
            </w:tcBorders>
          </w:tcPr>
          <w:p w14:paraId="309BD0C5" w14:textId="77777777" w:rsidR="00403830" w:rsidRPr="00D25C3C" w:rsidRDefault="00403830">
            <w:pPr>
              <w:spacing w:after="160" w:line="259" w:lineRule="auto"/>
              <w:ind w:left="0" w:firstLine="0"/>
              <w:rPr>
                <w:rFonts w:ascii="Arial" w:hAnsi="Arial" w:cs="Arial"/>
              </w:rPr>
            </w:pPr>
          </w:p>
        </w:tc>
        <w:tc>
          <w:tcPr>
            <w:tcW w:w="1820" w:type="dxa"/>
            <w:tcBorders>
              <w:top w:val="nil"/>
              <w:left w:val="single" w:sz="17" w:space="0" w:color="FFFFFF"/>
              <w:bottom w:val="single" w:sz="2" w:space="0" w:color="1C146B"/>
              <w:right w:val="single" w:sz="17" w:space="0" w:color="FFFFFF"/>
            </w:tcBorders>
          </w:tcPr>
          <w:p w14:paraId="64A4DE3F" w14:textId="77777777" w:rsidR="00403830" w:rsidRPr="00D25C3C" w:rsidRDefault="00403830">
            <w:pPr>
              <w:spacing w:after="160" w:line="259" w:lineRule="auto"/>
              <w:ind w:left="0" w:firstLine="0"/>
              <w:rPr>
                <w:rFonts w:ascii="Arial" w:hAnsi="Arial" w:cs="Arial"/>
              </w:rPr>
            </w:pPr>
          </w:p>
        </w:tc>
        <w:tc>
          <w:tcPr>
            <w:tcW w:w="1497" w:type="dxa"/>
            <w:tcBorders>
              <w:top w:val="nil"/>
              <w:left w:val="single" w:sz="17" w:space="0" w:color="FFFFFF"/>
              <w:bottom w:val="single" w:sz="2" w:space="0" w:color="1C146B"/>
              <w:right w:val="nil"/>
            </w:tcBorders>
          </w:tcPr>
          <w:p w14:paraId="23EEF812" w14:textId="77777777" w:rsidR="00403830" w:rsidRPr="00D25C3C" w:rsidRDefault="00403830">
            <w:pPr>
              <w:spacing w:after="160" w:line="259" w:lineRule="auto"/>
              <w:ind w:left="0" w:firstLine="0"/>
              <w:rPr>
                <w:rFonts w:ascii="Arial" w:hAnsi="Arial" w:cs="Arial"/>
              </w:rPr>
            </w:pPr>
          </w:p>
        </w:tc>
      </w:tr>
      <w:tr w:rsidR="00403830" w:rsidRPr="00D25C3C" w14:paraId="6BD38520" w14:textId="77777777" w:rsidTr="009E7365">
        <w:trPr>
          <w:trHeight w:val="662"/>
        </w:trPr>
        <w:tc>
          <w:tcPr>
            <w:tcW w:w="1783" w:type="dxa"/>
            <w:tcBorders>
              <w:top w:val="single" w:sz="2" w:space="0" w:color="1C146B"/>
              <w:left w:val="single" w:sz="17" w:space="0" w:color="FFFFFF"/>
              <w:bottom w:val="single" w:sz="17" w:space="0" w:color="FFFFFF"/>
              <w:right w:val="single" w:sz="17" w:space="0" w:color="FFFFFF"/>
            </w:tcBorders>
            <w:shd w:val="clear" w:color="auto" w:fill="1C146B"/>
          </w:tcPr>
          <w:p w14:paraId="67E36A32" w14:textId="77777777" w:rsidR="00403830" w:rsidRPr="00D25C3C" w:rsidRDefault="00D71552">
            <w:pPr>
              <w:spacing w:after="0" w:line="259" w:lineRule="auto"/>
              <w:ind w:left="0" w:right="58" w:firstLine="0"/>
              <w:jc w:val="center"/>
              <w:rPr>
                <w:rFonts w:ascii="Arial" w:hAnsi="Arial" w:cs="Arial"/>
              </w:rPr>
            </w:pPr>
            <w:r w:rsidRPr="00D25C3C">
              <w:rPr>
                <w:rFonts w:ascii="Arial" w:hAnsi="Arial" w:cs="Arial"/>
                <w:color w:val="FFFFFF"/>
                <w:sz w:val="28"/>
              </w:rPr>
              <w:t xml:space="preserve">Item </w:t>
            </w:r>
          </w:p>
        </w:tc>
        <w:tc>
          <w:tcPr>
            <w:tcW w:w="1820" w:type="dxa"/>
            <w:gridSpan w:val="2"/>
            <w:tcBorders>
              <w:top w:val="nil"/>
              <w:left w:val="single" w:sz="17" w:space="0" w:color="FFFFFF"/>
              <w:bottom w:val="single" w:sz="17" w:space="0" w:color="FFFFFF"/>
              <w:right w:val="single" w:sz="17" w:space="0" w:color="FFFFFF"/>
            </w:tcBorders>
            <w:shd w:val="clear" w:color="auto" w:fill="1C146B"/>
          </w:tcPr>
          <w:p w14:paraId="1A6DF31B" w14:textId="77777777" w:rsidR="00403830" w:rsidRPr="00D25C3C" w:rsidRDefault="00D71552">
            <w:pPr>
              <w:spacing w:after="0" w:line="259" w:lineRule="auto"/>
              <w:ind w:left="0" w:firstLine="0"/>
              <w:jc w:val="center"/>
              <w:rPr>
                <w:rFonts w:ascii="Arial" w:hAnsi="Arial" w:cs="Arial"/>
              </w:rPr>
            </w:pPr>
            <w:r w:rsidRPr="00D25C3C">
              <w:rPr>
                <w:rFonts w:ascii="Arial" w:hAnsi="Arial" w:cs="Arial"/>
                <w:color w:val="FFFFFF"/>
                <w:sz w:val="28"/>
              </w:rPr>
              <w:t xml:space="preserve">Reason for Change </w:t>
            </w:r>
          </w:p>
        </w:tc>
        <w:tc>
          <w:tcPr>
            <w:tcW w:w="2167" w:type="dxa"/>
            <w:gridSpan w:val="3"/>
            <w:tcBorders>
              <w:top w:val="single" w:sz="2" w:space="0" w:color="1C146B"/>
              <w:left w:val="single" w:sz="17" w:space="0" w:color="FFFFFF"/>
              <w:bottom w:val="single" w:sz="17" w:space="0" w:color="FFFFFF"/>
              <w:right w:val="single" w:sz="17" w:space="0" w:color="FFFFFF"/>
            </w:tcBorders>
            <w:shd w:val="clear" w:color="auto" w:fill="1C146B"/>
          </w:tcPr>
          <w:p w14:paraId="07141EB7" w14:textId="77777777" w:rsidR="00403830" w:rsidRPr="00D25C3C" w:rsidRDefault="00D71552">
            <w:pPr>
              <w:spacing w:after="0" w:line="259" w:lineRule="auto"/>
              <w:ind w:left="9" w:firstLine="0"/>
              <w:jc w:val="both"/>
              <w:rPr>
                <w:rFonts w:ascii="Arial" w:hAnsi="Arial" w:cs="Arial"/>
              </w:rPr>
            </w:pPr>
            <w:r w:rsidRPr="00D25C3C">
              <w:rPr>
                <w:rFonts w:ascii="Arial" w:hAnsi="Arial" w:cs="Arial"/>
                <w:color w:val="FFFFFF"/>
                <w:sz w:val="28"/>
              </w:rPr>
              <w:t xml:space="preserve">Officer/Manager </w:t>
            </w:r>
          </w:p>
        </w:tc>
        <w:tc>
          <w:tcPr>
            <w:tcW w:w="1820" w:type="dxa"/>
            <w:tcBorders>
              <w:top w:val="single" w:sz="2" w:space="0" w:color="1C146B"/>
              <w:left w:val="single" w:sz="17" w:space="0" w:color="FFFFFF"/>
              <w:bottom w:val="single" w:sz="17" w:space="0" w:color="FFFFFF"/>
              <w:right w:val="single" w:sz="17" w:space="0" w:color="FFFFFF"/>
            </w:tcBorders>
            <w:shd w:val="clear" w:color="auto" w:fill="1C146B"/>
          </w:tcPr>
          <w:p w14:paraId="29EB0608" w14:textId="77777777" w:rsidR="00403830" w:rsidRPr="00D25C3C" w:rsidRDefault="00D71552">
            <w:pPr>
              <w:spacing w:after="0" w:line="259" w:lineRule="auto"/>
              <w:ind w:left="0" w:right="57" w:firstLine="0"/>
              <w:jc w:val="center"/>
              <w:rPr>
                <w:rFonts w:ascii="Arial" w:hAnsi="Arial" w:cs="Arial"/>
              </w:rPr>
            </w:pPr>
            <w:r w:rsidRPr="00D25C3C">
              <w:rPr>
                <w:rFonts w:ascii="Arial" w:hAnsi="Arial" w:cs="Arial"/>
                <w:color w:val="FFFFFF"/>
                <w:sz w:val="28"/>
              </w:rPr>
              <w:t xml:space="preserve">Version </w:t>
            </w:r>
          </w:p>
        </w:tc>
        <w:tc>
          <w:tcPr>
            <w:tcW w:w="1497" w:type="dxa"/>
            <w:tcBorders>
              <w:top w:val="single" w:sz="2" w:space="0" w:color="1C146B"/>
              <w:left w:val="single" w:sz="17" w:space="0" w:color="FFFFFF"/>
              <w:bottom w:val="single" w:sz="2" w:space="0" w:color="99D6DD"/>
              <w:right w:val="nil"/>
            </w:tcBorders>
            <w:shd w:val="clear" w:color="auto" w:fill="1C146B"/>
          </w:tcPr>
          <w:p w14:paraId="3853398C" w14:textId="77777777" w:rsidR="00403830" w:rsidRPr="00D25C3C" w:rsidRDefault="00D71552">
            <w:pPr>
              <w:spacing w:after="0" w:line="259" w:lineRule="auto"/>
              <w:ind w:left="0" w:right="32" w:firstLine="0"/>
              <w:jc w:val="center"/>
              <w:rPr>
                <w:rFonts w:ascii="Arial" w:hAnsi="Arial" w:cs="Arial"/>
              </w:rPr>
            </w:pPr>
            <w:r w:rsidRPr="00D25C3C">
              <w:rPr>
                <w:rFonts w:ascii="Arial" w:hAnsi="Arial" w:cs="Arial"/>
                <w:color w:val="FFFFFF"/>
                <w:sz w:val="28"/>
              </w:rPr>
              <w:t xml:space="preserve">Date </w:t>
            </w:r>
          </w:p>
        </w:tc>
      </w:tr>
      <w:tr w:rsidR="00403830" w:rsidRPr="00D25C3C" w14:paraId="740AF8D2" w14:textId="77777777" w:rsidTr="009E7365">
        <w:trPr>
          <w:trHeight w:val="319"/>
        </w:trPr>
        <w:tc>
          <w:tcPr>
            <w:tcW w:w="1783" w:type="dxa"/>
            <w:tcBorders>
              <w:top w:val="single" w:sz="17" w:space="0" w:color="FFFFFF"/>
              <w:left w:val="single" w:sz="17" w:space="0" w:color="FFFFFF"/>
              <w:bottom w:val="single" w:sz="17" w:space="0" w:color="FFFFFF"/>
              <w:right w:val="single" w:sz="17" w:space="0" w:color="FFFFFF"/>
            </w:tcBorders>
            <w:shd w:val="clear" w:color="auto" w:fill="99D6DD"/>
          </w:tcPr>
          <w:p w14:paraId="2CA71197"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1 </w:t>
            </w:r>
          </w:p>
        </w:tc>
        <w:tc>
          <w:tcPr>
            <w:tcW w:w="1820" w:type="dxa"/>
            <w:gridSpan w:val="2"/>
            <w:tcBorders>
              <w:top w:val="single" w:sz="17" w:space="0" w:color="FFFFFF"/>
              <w:left w:val="single" w:sz="17" w:space="0" w:color="FFFFFF"/>
              <w:bottom w:val="single" w:sz="17" w:space="0" w:color="FFFFFF"/>
              <w:right w:val="nil"/>
            </w:tcBorders>
            <w:shd w:val="clear" w:color="auto" w:fill="99D6DD"/>
          </w:tcPr>
          <w:p w14:paraId="205A962A" w14:textId="77777777" w:rsidR="00403830" w:rsidRPr="00D25C3C" w:rsidRDefault="00D71552">
            <w:pPr>
              <w:spacing w:after="0" w:line="259" w:lineRule="auto"/>
              <w:ind w:left="7" w:firstLine="0"/>
              <w:rPr>
                <w:rFonts w:ascii="Arial" w:hAnsi="Arial" w:cs="Arial"/>
              </w:rPr>
            </w:pPr>
            <w:r w:rsidRPr="00D25C3C">
              <w:rPr>
                <w:rFonts w:ascii="Arial" w:hAnsi="Arial" w:cs="Arial"/>
              </w:rPr>
              <w:t xml:space="preserve">First draft </w:t>
            </w:r>
          </w:p>
        </w:tc>
        <w:tc>
          <w:tcPr>
            <w:tcW w:w="2167" w:type="dxa"/>
            <w:gridSpan w:val="3"/>
            <w:tcBorders>
              <w:top w:val="single" w:sz="17" w:space="0" w:color="FFFFFF"/>
              <w:left w:val="nil"/>
              <w:bottom w:val="single" w:sz="17" w:space="0" w:color="FFFFFF"/>
              <w:right w:val="single" w:sz="17" w:space="0" w:color="FFFFFF"/>
            </w:tcBorders>
            <w:shd w:val="clear" w:color="auto" w:fill="99D6DD"/>
          </w:tcPr>
          <w:p w14:paraId="4E3F8799" w14:textId="77777777" w:rsidR="00403830" w:rsidRPr="00D25C3C" w:rsidRDefault="00D71552">
            <w:pPr>
              <w:spacing w:after="0" w:line="259" w:lineRule="auto"/>
              <w:ind w:left="4" w:firstLine="0"/>
              <w:rPr>
                <w:rFonts w:ascii="Arial" w:hAnsi="Arial" w:cs="Arial"/>
              </w:rPr>
            </w:pPr>
            <w:r w:rsidRPr="00D25C3C">
              <w:rPr>
                <w:rFonts w:ascii="Arial" w:hAnsi="Arial" w:cs="Arial"/>
              </w:rPr>
              <w:t xml:space="preserve">Stacey Walkes </w:t>
            </w:r>
          </w:p>
        </w:tc>
        <w:tc>
          <w:tcPr>
            <w:tcW w:w="1820" w:type="dxa"/>
            <w:tcBorders>
              <w:top w:val="single" w:sz="17" w:space="0" w:color="FFFFFF"/>
              <w:left w:val="single" w:sz="17" w:space="0" w:color="FFFFFF"/>
              <w:bottom w:val="single" w:sz="17" w:space="0" w:color="FFFFFF"/>
              <w:right w:val="single" w:sz="17" w:space="0" w:color="FFFFFF"/>
            </w:tcBorders>
            <w:shd w:val="clear" w:color="auto" w:fill="99D6DD"/>
          </w:tcPr>
          <w:p w14:paraId="7641D737" w14:textId="77777777" w:rsidR="00403830" w:rsidRPr="00D25C3C" w:rsidRDefault="00D71552">
            <w:pPr>
              <w:spacing w:after="0" w:line="259" w:lineRule="auto"/>
              <w:ind w:left="4" w:firstLine="0"/>
              <w:rPr>
                <w:rFonts w:ascii="Arial" w:hAnsi="Arial" w:cs="Arial"/>
              </w:rPr>
            </w:pPr>
            <w:r w:rsidRPr="00D25C3C">
              <w:rPr>
                <w:rFonts w:ascii="Arial" w:hAnsi="Arial" w:cs="Arial"/>
              </w:rPr>
              <w:t xml:space="preserve">0.1 </w:t>
            </w:r>
          </w:p>
        </w:tc>
        <w:tc>
          <w:tcPr>
            <w:tcW w:w="1497" w:type="dxa"/>
            <w:tcBorders>
              <w:top w:val="single" w:sz="2" w:space="0" w:color="99D6DD"/>
              <w:left w:val="single" w:sz="17" w:space="0" w:color="FFFFFF"/>
              <w:bottom w:val="single" w:sz="2" w:space="0" w:color="99D6DD"/>
              <w:right w:val="nil"/>
            </w:tcBorders>
            <w:shd w:val="clear" w:color="auto" w:fill="99D6DD"/>
          </w:tcPr>
          <w:p w14:paraId="56EA42A1" w14:textId="77777777" w:rsidR="00403830" w:rsidRPr="00D25C3C" w:rsidRDefault="00D71552">
            <w:pPr>
              <w:spacing w:after="0" w:line="259" w:lineRule="auto"/>
              <w:ind w:left="4" w:firstLine="0"/>
              <w:rPr>
                <w:rFonts w:ascii="Arial" w:hAnsi="Arial" w:cs="Arial"/>
              </w:rPr>
            </w:pPr>
            <w:r w:rsidRPr="00D25C3C">
              <w:rPr>
                <w:rFonts w:ascii="Arial" w:hAnsi="Arial" w:cs="Arial"/>
              </w:rPr>
              <w:t xml:space="preserve">09/03/16 </w:t>
            </w:r>
          </w:p>
        </w:tc>
      </w:tr>
      <w:tr w:rsidR="00403830" w:rsidRPr="00D25C3C" w14:paraId="2D2BDC75" w14:textId="77777777" w:rsidTr="009E7365">
        <w:trPr>
          <w:trHeight w:val="296"/>
        </w:trPr>
        <w:tc>
          <w:tcPr>
            <w:tcW w:w="1783" w:type="dxa"/>
            <w:tcBorders>
              <w:top w:val="single" w:sz="17" w:space="0" w:color="FFFFFF"/>
              <w:left w:val="single" w:sz="17" w:space="0" w:color="FFFFFF"/>
              <w:bottom w:val="nil"/>
              <w:right w:val="single" w:sz="17" w:space="0" w:color="FFFFFF"/>
            </w:tcBorders>
            <w:shd w:val="clear" w:color="auto" w:fill="99D6DD"/>
          </w:tcPr>
          <w:p w14:paraId="63F8846D" w14:textId="77777777" w:rsidR="00403830" w:rsidRPr="00D25C3C" w:rsidRDefault="00D71552">
            <w:pPr>
              <w:spacing w:after="0" w:line="259" w:lineRule="auto"/>
              <w:ind w:left="0" w:firstLine="0"/>
              <w:rPr>
                <w:rFonts w:ascii="Arial" w:hAnsi="Arial" w:cs="Arial"/>
              </w:rPr>
            </w:pPr>
            <w:bookmarkStart w:id="0" w:name="_Hlk50561529"/>
            <w:r w:rsidRPr="00D25C3C">
              <w:rPr>
                <w:rFonts w:ascii="Arial" w:hAnsi="Arial" w:cs="Arial"/>
              </w:rPr>
              <w:t xml:space="preserve">2 </w:t>
            </w:r>
          </w:p>
        </w:tc>
        <w:tc>
          <w:tcPr>
            <w:tcW w:w="1820" w:type="dxa"/>
            <w:gridSpan w:val="2"/>
            <w:tcBorders>
              <w:top w:val="single" w:sz="17" w:space="0" w:color="FFFFFF"/>
              <w:left w:val="single" w:sz="17" w:space="0" w:color="FFFFFF"/>
              <w:bottom w:val="nil"/>
              <w:right w:val="single" w:sz="17" w:space="0" w:color="FFFFFF"/>
            </w:tcBorders>
            <w:shd w:val="clear" w:color="auto" w:fill="99D6DD"/>
          </w:tcPr>
          <w:p w14:paraId="4FFD386A" w14:textId="77777777" w:rsidR="00403830" w:rsidRPr="00D25C3C" w:rsidRDefault="00D71552">
            <w:pPr>
              <w:spacing w:after="0" w:line="259" w:lineRule="auto"/>
              <w:ind w:left="7" w:firstLine="0"/>
              <w:rPr>
                <w:rFonts w:ascii="Arial" w:hAnsi="Arial" w:cs="Arial"/>
              </w:rPr>
            </w:pPr>
            <w:r w:rsidRPr="00D25C3C">
              <w:rPr>
                <w:rFonts w:ascii="Arial" w:hAnsi="Arial" w:cs="Arial"/>
              </w:rPr>
              <w:t xml:space="preserve">GDPR Update </w:t>
            </w:r>
          </w:p>
        </w:tc>
        <w:tc>
          <w:tcPr>
            <w:tcW w:w="2167" w:type="dxa"/>
            <w:gridSpan w:val="3"/>
            <w:tcBorders>
              <w:top w:val="single" w:sz="17" w:space="0" w:color="FFFFFF"/>
              <w:left w:val="single" w:sz="17" w:space="0" w:color="FFFFFF"/>
              <w:bottom w:val="nil"/>
              <w:right w:val="single" w:sz="17" w:space="0" w:color="FFFFFF"/>
            </w:tcBorders>
            <w:shd w:val="clear" w:color="auto" w:fill="99D6DD"/>
          </w:tcPr>
          <w:p w14:paraId="406A2D26" w14:textId="77777777" w:rsidR="00403830" w:rsidRPr="00D25C3C" w:rsidRDefault="00D71552">
            <w:pPr>
              <w:spacing w:after="0" w:line="259" w:lineRule="auto"/>
              <w:ind w:left="4" w:firstLine="0"/>
              <w:rPr>
                <w:rFonts w:ascii="Arial" w:hAnsi="Arial" w:cs="Arial"/>
              </w:rPr>
            </w:pPr>
            <w:r w:rsidRPr="00D25C3C">
              <w:rPr>
                <w:rFonts w:ascii="Arial" w:hAnsi="Arial" w:cs="Arial"/>
              </w:rPr>
              <w:t xml:space="preserve">Amy Womack  </w:t>
            </w:r>
          </w:p>
        </w:tc>
        <w:tc>
          <w:tcPr>
            <w:tcW w:w="1820" w:type="dxa"/>
            <w:tcBorders>
              <w:top w:val="single" w:sz="17" w:space="0" w:color="FFFFFF"/>
              <w:left w:val="single" w:sz="17" w:space="0" w:color="FFFFFF"/>
              <w:bottom w:val="nil"/>
              <w:right w:val="single" w:sz="17" w:space="0" w:color="FFFFFF"/>
            </w:tcBorders>
            <w:shd w:val="clear" w:color="auto" w:fill="99D6DD"/>
          </w:tcPr>
          <w:p w14:paraId="4452E132" w14:textId="77777777" w:rsidR="00403830" w:rsidRPr="00D25C3C" w:rsidRDefault="00D71552">
            <w:pPr>
              <w:spacing w:after="0" w:line="259" w:lineRule="auto"/>
              <w:ind w:left="4" w:firstLine="0"/>
              <w:rPr>
                <w:rFonts w:ascii="Arial" w:hAnsi="Arial" w:cs="Arial"/>
              </w:rPr>
            </w:pPr>
            <w:r w:rsidRPr="00D25C3C">
              <w:rPr>
                <w:rFonts w:ascii="Arial" w:hAnsi="Arial" w:cs="Arial"/>
              </w:rPr>
              <w:t xml:space="preserve">0.2 </w:t>
            </w:r>
          </w:p>
        </w:tc>
        <w:tc>
          <w:tcPr>
            <w:tcW w:w="1497" w:type="dxa"/>
            <w:tcBorders>
              <w:top w:val="single" w:sz="2" w:space="0" w:color="99D6DD"/>
              <w:left w:val="single" w:sz="17" w:space="0" w:color="FFFFFF"/>
              <w:bottom w:val="nil"/>
              <w:right w:val="nil"/>
            </w:tcBorders>
            <w:shd w:val="clear" w:color="auto" w:fill="99D6DD"/>
          </w:tcPr>
          <w:p w14:paraId="3A962590" w14:textId="77777777" w:rsidR="00403830" w:rsidRPr="00D25C3C" w:rsidRDefault="00D71552">
            <w:pPr>
              <w:spacing w:after="0" w:line="259" w:lineRule="auto"/>
              <w:ind w:left="4" w:firstLine="0"/>
              <w:rPr>
                <w:rFonts w:ascii="Arial" w:hAnsi="Arial" w:cs="Arial"/>
              </w:rPr>
            </w:pPr>
            <w:r w:rsidRPr="00D25C3C">
              <w:rPr>
                <w:rFonts w:ascii="Arial" w:hAnsi="Arial" w:cs="Arial"/>
              </w:rPr>
              <w:t xml:space="preserve">24/08/2018 </w:t>
            </w:r>
          </w:p>
        </w:tc>
      </w:tr>
      <w:bookmarkEnd w:id="0"/>
      <w:tr w:rsidR="009E7365" w:rsidRPr="00D25C3C" w14:paraId="6EC37D7E" w14:textId="77777777" w:rsidTr="00484141">
        <w:trPr>
          <w:trHeight w:val="296"/>
        </w:trPr>
        <w:tc>
          <w:tcPr>
            <w:tcW w:w="1801" w:type="dxa"/>
            <w:gridSpan w:val="2"/>
            <w:tcBorders>
              <w:top w:val="single" w:sz="17" w:space="0" w:color="FFFFFF"/>
              <w:left w:val="single" w:sz="17" w:space="0" w:color="FFFFFF"/>
              <w:bottom w:val="nil"/>
              <w:right w:val="single" w:sz="17" w:space="0" w:color="FFFFFF"/>
            </w:tcBorders>
            <w:shd w:val="clear" w:color="auto" w:fill="99D6DD"/>
          </w:tcPr>
          <w:p w14:paraId="06B53180" w14:textId="77777777" w:rsidR="009E7365" w:rsidRPr="00D25C3C" w:rsidRDefault="009E7365" w:rsidP="00484141">
            <w:pPr>
              <w:spacing w:after="0" w:line="259" w:lineRule="auto"/>
              <w:ind w:left="0" w:firstLine="0"/>
              <w:rPr>
                <w:rFonts w:ascii="Arial" w:hAnsi="Arial" w:cs="Arial"/>
              </w:rPr>
            </w:pPr>
            <w:r>
              <w:rPr>
                <w:rFonts w:ascii="Arial" w:eastAsia="Arial" w:hAnsi="Arial" w:cs="Arial"/>
                <w:color w:val="1C146B"/>
              </w:rPr>
              <w:t>3</w:t>
            </w:r>
            <w:r w:rsidR="00D71552" w:rsidRPr="00D25C3C">
              <w:rPr>
                <w:rFonts w:ascii="Arial" w:eastAsia="Arial" w:hAnsi="Arial" w:cs="Arial"/>
                <w:color w:val="1C146B"/>
              </w:rPr>
              <w:t xml:space="preserve"> </w:t>
            </w:r>
            <w:r w:rsidRPr="00D25C3C">
              <w:rPr>
                <w:rFonts w:ascii="Arial" w:hAnsi="Arial" w:cs="Arial"/>
              </w:rPr>
              <w:t xml:space="preserve"> </w:t>
            </w:r>
          </w:p>
        </w:tc>
        <w:tc>
          <w:tcPr>
            <w:tcW w:w="1832" w:type="dxa"/>
            <w:gridSpan w:val="2"/>
            <w:tcBorders>
              <w:top w:val="single" w:sz="17" w:space="0" w:color="FFFFFF"/>
              <w:left w:val="single" w:sz="17" w:space="0" w:color="FFFFFF"/>
              <w:bottom w:val="nil"/>
              <w:right w:val="single" w:sz="17" w:space="0" w:color="FFFFFF"/>
            </w:tcBorders>
            <w:shd w:val="clear" w:color="auto" w:fill="99D6DD"/>
          </w:tcPr>
          <w:p w14:paraId="7038A96E" w14:textId="77777777" w:rsidR="009E7365" w:rsidRPr="00D25C3C" w:rsidRDefault="009E7365" w:rsidP="00484141">
            <w:pPr>
              <w:spacing w:after="0" w:line="259" w:lineRule="auto"/>
              <w:ind w:left="7" w:firstLine="0"/>
              <w:rPr>
                <w:rFonts w:ascii="Arial" w:hAnsi="Arial" w:cs="Arial"/>
              </w:rPr>
            </w:pPr>
            <w:r>
              <w:rPr>
                <w:rFonts w:ascii="Arial" w:hAnsi="Arial" w:cs="Arial"/>
              </w:rPr>
              <w:t>2</w:t>
            </w:r>
            <w:r w:rsidRPr="009E7365">
              <w:rPr>
                <w:rFonts w:ascii="Arial" w:hAnsi="Arial" w:cs="Arial"/>
                <w:vertAlign w:val="superscript"/>
              </w:rPr>
              <w:t>nd</w:t>
            </w:r>
            <w:r>
              <w:rPr>
                <w:rFonts w:ascii="Arial" w:hAnsi="Arial" w:cs="Arial"/>
              </w:rPr>
              <w:t xml:space="preserve"> draft</w:t>
            </w:r>
            <w:r w:rsidRPr="00D25C3C">
              <w:rPr>
                <w:rFonts w:ascii="Arial" w:hAnsi="Arial" w:cs="Arial"/>
              </w:rPr>
              <w:t xml:space="preserve"> </w:t>
            </w:r>
          </w:p>
        </w:tc>
        <w:tc>
          <w:tcPr>
            <w:tcW w:w="2124" w:type="dxa"/>
            <w:tcBorders>
              <w:top w:val="single" w:sz="17" w:space="0" w:color="FFFFFF"/>
              <w:left w:val="single" w:sz="17" w:space="0" w:color="FFFFFF"/>
              <w:bottom w:val="nil"/>
              <w:right w:val="single" w:sz="17" w:space="0" w:color="FFFFFF"/>
            </w:tcBorders>
            <w:shd w:val="clear" w:color="auto" w:fill="99D6DD"/>
          </w:tcPr>
          <w:p w14:paraId="48C8C810" w14:textId="77777777" w:rsidR="009E7365" w:rsidRPr="00D25C3C" w:rsidRDefault="009E7365" w:rsidP="00484141">
            <w:pPr>
              <w:spacing w:after="0" w:line="259" w:lineRule="auto"/>
              <w:ind w:left="4" w:firstLine="0"/>
              <w:rPr>
                <w:rFonts w:ascii="Arial" w:hAnsi="Arial" w:cs="Arial"/>
              </w:rPr>
            </w:pPr>
            <w:r>
              <w:rPr>
                <w:rFonts w:ascii="Arial" w:hAnsi="Arial" w:cs="Arial"/>
              </w:rPr>
              <w:t>Nuvin Ramiah</w:t>
            </w:r>
            <w:r w:rsidRPr="00D25C3C">
              <w:rPr>
                <w:rFonts w:ascii="Arial" w:hAnsi="Arial" w:cs="Arial"/>
              </w:rPr>
              <w:t xml:space="preserve">  </w:t>
            </w:r>
          </w:p>
        </w:tc>
        <w:tc>
          <w:tcPr>
            <w:tcW w:w="1831" w:type="dxa"/>
            <w:gridSpan w:val="2"/>
            <w:tcBorders>
              <w:top w:val="single" w:sz="17" w:space="0" w:color="FFFFFF"/>
              <w:left w:val="single" w:sz="17" w:space="0" w:color="FFFFFF"/>
              <w:bottom w:val="nil"/>
              <w:right w:val="single" w:sz="17" w:space="0" w:color="FFFFFF"/>
            </w:tcBorders>
            <w:shd w:val="clear" w:color="auto" w:fill="99D6DD"/>
          </w:tcPr>
          <w:p w14:paraId="59AFE541" w14:textId="77777777" w:rsidR="009E7365" w:rsidRPr="00D25C3C" w:rsidRDefault="009E7365" w:rsidP="00484141">
            <w:pPr>
              <w:spacing w:after="0" w:line="259" w:lineRule="auto"/>
              <w:ind w:left="4" w:firstLine="0"/>
              <w:rPr>
                <w:rFonts w:ascii="Arial" w:hAnsi="Arial" w:cs="Arial"/>
              </w:rPr>
            </w:pPr>
            <w:r w:rsidRPr="00D25C3C">
              <w:rPr>
                <w:rFonts w:ascii="Arial" w:hAnsi="Arial" w:cs="Arial"/>
              </w:rPr>
              <w:t>0.</w:t>
            </w:r>
            <w:r>
              <w:rPr>
                <w:rFonts w:ascii="Arial" w:hAnsi="Arial" w:cs="Arial"/>
              </w:rPr>
              <w:t>3</w:t>
            </w:r>
            <w:r w:rsidRPr="00D25C3C">
              <w:rPr>
                <w:rFonts w:ascii="Arial" w:hAnsi="Arial" w:cs="Arial"/>
              </w:rPr>
              <w:t xml:space="preserve"> </w:t>
            </w:r>
          </w:p>
        </w:tc>
        <w:tc>
          <w:tcPr>
            <w:tcW w:w="1499" w:type="dxa"/>
            <w:tcBorders>
              <w:top w:val="single" w:sz="2" w:space="0" w:color="99D6DD"/>
              <w:left w:val="single" w:sz="17" w:space="0" w:color="FFFFFF"/>
              <w:bottom w:val="nil"/>
              <w:right w:val="nil"/>
            </w:tcBorders>
            <w:shd w:val="clear" w:color="auto" w:fill="99D6DD"/>
          </w:tcPr>
          <w:p w14:paraId="4BFAC77A" w14:textId="6518DF45" w:rsidR="009E7365" w:rsidRPr="00D25C3C" w:rsidRDefault="00665AB0" w:rsidP="00484141">
            <w:pPr>
              <w:spacing w:after="0" w:line="259" w:lineRule="auto"/>
              <w:ind w:left="4" w:firstLine="0"/>
              <w:rPr>
                <w:rFonts w:ascii="Arial" w:hAnsi="Arial" w:cs="Arial"/>
              </w:rPr>
            </w:pPr>
            <w:r>
              <w:rPr>
                <w:rFonts w:ascii="Arial" w:hAnsi="Arial" w:cs="Arial"/>
              </w:rPr>
              <w:t>04/01</w:t>
            </w:r>
            <w:r w:rsidR="009E7365">
              <w:rPr>
                <w:rFonts w:ascii="Arial" w:hAnsi="Arial" w:cs="Arial"/>
              </w:rPr>
              <w:t>/202</w:t>
            </w:r>
            <w:r>
              <w:rPr>
                <w:rFonts w:ascii="Arial" w:hAnsi="Arial" w:cs="Arial"/>
              </w:rPr>
              <w:t>1</w:t>
            </w:r>
          </w:p>
        </w:tc>
      </w:tr>
    </w:tbl>
    <w:p w14:paraId="5CB2335F" w14:textId="77777777" w:rsidR="00403830" w:rsidRPr="00D25C3C" w:rsidRDefault="00403830">
      <w:pPr>
        <w:spacing w:after="0" w:line="259" w:lineRule="auto"/>
        <w:ind w:left="0" w:firstLine="0"/>
        <w:rPr>
          <w:rFonts w:ascii="Arial" w:hAnsi="Arial" w:cs="Arial"/>
        </w:rPr>
      </w:pPr>
    </w:p>
    <w:p w14:paraId="3B69B33B" w14:textId="77777777" w:rsidR="00403830" w:rsidRPr="00D25C3C" w:rsidRDefault="00D71552">
      <w:pPr>
        <w:spacing w:after="304" w:line="259" w:lineRule="auto"/>
        <w:ind w:left="0" w:firstLine="0"/>
        <w:rPr>
          <w:rFonts w:ascii="Arial" w:hAnsi="Arial" w:cs="Arial"/>
        </w:rPr>
      </w:pPr>
      <w:r w:rsidRPr="00D25C3C">
        <w:rPr>
          <w:rFonts w:ascii="Arial" w:eastAsia="Arial" w:hAnsi="Arial" w:cs="Arial"/>
          <w:color w:val="1C146B"/>
        </w:rPr>
        <w:t xml:space="preserve"> </w:t>
      </w:r>
    </w:p>
    <w:p w14:paraId="610DB19A" w14:textId="77777777" w:rsidR="00403830" w:rsidRPr="00D25C3C" w:rsidRDefault="00D71552">
      <w:pPr>
        <w:pStyle w:val="Heading1"/>
      </w:pPr>
      <w:r w:rsidRPr="00D25C3C">
        <w:t xml:space="preserve">Related Documents  </w:t>
      </w:r>
    </w:p>
    <w:p w14:paraId="6563529C" w14:textId="77777777" w:rsidR="00403830" w:rsidRPr="00D25C3C" w:rsidRDefault="00D71552">
      <w:pPr>
        <w:spacing w:after="46" w:line="259" w:lineRule="auto"/>
        <w:ind w:left="0" w:firstLine="0"/>
        <w:rPr>
          <w:rFonts w:ascii="Arial" w:hAnsi="Arial" w:cs="Arial"/>
        </w:rPr>
      </w:pPr>
      <w:r w:rsidRPr="00D25C3C">
        <w:rPr>
          <w:rFonts w:ascii="Arial" w:hAnsi="Arial" w:cs="Arial"/>
        </w:rPr>
        <w:t xml:space="preserve"> </w:t>
      </w:r>
    </w:p>
    <w:p w14:paraId="2E651991" w14:textId="77777777" w:rsidR="00403830" w:rsidRPr="00D25C3C" w:rsidRDefault="00D71552">
      <w:pPr>
        <w:numPr>
          <w:ilvl w:val="0"/>
          <w:numId w:val="1"/>
        </w:numPr>
        <w:ind w:hanging="360"/>
        <w:rPr>
          <w:rFonts w:ascii="Arial" w:hAnsi="Arial" w:cs="Arial"/>
        </w:rPr>
      </w:pPr>
      <w:r w:rsidRPr="00D25C3C">
        <w:rPr>
          <w:rFonts w:ascii="Arial" w:hAnsi="Arial" w:cs="Arial"/>
        </w:rPr>
        <w:t xml:space="preserve">Antisocial Behaviour Policy  </w:t>
      </w:r>
    </w:p>
    <w:p w14:paraId="7792A2EB" w14:textId="77777777" w:rsidR="00403830" w:rsidRPr="00D25C3C" w:rsidRDefault="00D71552">
      <w:pPr>
        <w:numPr>
          <w:ilvl w:val="0"/>
          <w:numId w:val="1"/>
        </w:numPr>
        <w:ind w:hanging="360"/>
        <w:rPr>
          <w:rFonts w:ascii="Arial" w:hAnsi="Arial" w:cs="Arial"/>
        </w:rPr>
      </w:pPr>
      <w:r w:rsidRPr="00D25C3C">
        <w:rPr>
          <w:rFonts w:ascii="Arial" w:hAnsi="Arial" w:cs="Arial"/>
        </w:rPr>
        <w:t xml:space="preserve">Tenancy Management Policy  </w:t>
      </w:r>
    </w:p>
    <w:p w14:paraId="4F810A01" w14:textId="77777777" w:rsidR="00403830" w:rsidRPr="00D25C3C" w:rsidRDefault="00D71552">
      <w:pPr>
        <w:numPr>
          <w:ilvl w:val="0"/>
          <w:numId w:val="1"/>
        </w:numPr>
        <w:ind w:hanging="360"/>
        <w:rPr>
          <w:rFonts w:ascii="Arial" w:hAnsi="Arial" w:cs="Arial"/>
        </w:rPr>
      </w:pPr>
      <w:r w:rsidRPr="00D25C3C">
        <w:rPr>
          <w:rFonts w:ascii="Arial" w:hAnsi="Arial" w:cs="Arial"/>
        </w:rPr>
        <w:t xml:space="preserve">Estate Management Policy  </w:t>
      </w:r>
    </w:p>
    <w:p w14:paraId="2469B34A" w14:textId="77777777" w:rsidR="00403830" w:rsidRPr="00D25C3C" w:rsidRDefault="00D71552">
      <w:pPr>
        <w:numPr>
          <w:ilvl w:val="0"/>
          <w:numId w:val="1"/>
        </w:numPr>
        <w:ind w:hanging="360"/>
        <w:rPr>
          <w:rFonts w:ascii="Arial" w:hAnsi="Arial" w:cs="Arial"/>
        </w:rPr>
      </w:pPr>
      <w:r w:rsidRPr="00D25C3C">
        <w:rPr>
          <w:rFonts w:ascii="Arial" w:hAnsi="Arial" w:cs="Arial"/>
        </w:rPr>
        <w:t xml:space="preserve">Tenancy Agreement  </w:t>
      </w:r>
    </w:p>
    <w:p w14:paraId="29079AC6"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14B0E5D1" w14:textId="77777777" w:rsidR="00403830" w:rsidRPr="00D25C3C" w:rsidRDefault="00D71552">
      <w:pPr>
        <w:pStyle w:val="Heading1"/>
      </w:pPr>
      <w:r w:rsidRPr="00D25C3C">
        <w:t xml:space="preserve">Legislative and Regulatory Framework </w:t>
      </w:r>
    </w:p>
    <w:p w14:paraId="616D428A" w14:textId="77777777" w:rsidR="00403830" w:rsidRPr="00D25C3C" w:rsidRDefault="00D71552">
      <w:pPr>
        <w:spacing w:after="0" w:line="259" w:lineRule="auto"/>
        <w:ind w:left="0" w:firstLine="0"/>
        <w:rPr>
          <w:rFonts w:ascii="Arial" w:hAnsi="Arial" w:cs="Arial"/>
        </w:rPr>
      </w:pPr>
      <w:r w:rsidRPr="00D25C3C">
        <w:rPr>
          <w:rFonts w:ascii="Arial" w:eastAsia="Arial" w:hAnsi="Arial" w:cs="Arial"/>
        </w:rPr>
        <w:t xml:space="preserve"> </w:t>
      </w:r>
    </w:p>
    <w:p w14:paraId="379EA125" w14:textId="0B7E0A2F" w:rsidR="00403830" w:rsidRDefault="00D71552">
      <w:pPr>
        <w:ind w:left="-5"/>
        <w:rPr>
          <w:rFonts w:ascii="Arial" w:hAnsi="Arial" w:cs="Arial"/>
        </w:rPr>
      </w:pPr>
      <w:r w:rsidRPr="00D25C3C">
        <w:rPr>
          <w:rFonts w:ascii="Arial" w:hAnsi="Arial" w:cs="Arial"/>
        </w:rPr>
        <w:t xml:space="preserve">The Animal Welfare Act 2006 has a code of practice to protect the welfare of animals. We encourage our residents to be responsible pet owners and protect the </w:t>
      </w:r>
      <w:proofErr w:type="spellStart"/>
      <w:r w:rsidRPr="00D25C3C">
        <w:rPr>
          <w:rFonts w:ascii="Arial" w:hAnsi="Arial" w:cs="Arial"/>
        </w:rPr>
        <w:t>well being</w:t>
      </w:r>
      <w:proofErr w:type="spellEnd"/>
      <w:r w:rsidRPr="00D25C3C">
        <w:rPr>
          <w:rFonts w:ascii="Arial" w:hAnsi="Arial" w:cs="Arial"/>
        </w:rPr>
        <w:t xml:space="preserve"> of their </w:t>
      </w:r>
      <w:r w:rsidR="00A51973" w:rsidRPr="00D25C3C">
        <w:rPr>
          <w:rFonts w:ascii="Arial" w:hAnsi="Arial" w:cs="Arial"/>
        </w:rPr>
        <w:t>p</w:t>
      </w:r>
      <w:r w:rsidRPr="00D25C3C">
        <w:rPr>
          <w:rFonts w:ascii="Arial" w:hAnsi="Arial" w:cs="Arial"/>
        </w:rPr>
        <w:t xml:space="preserve">ets.  </w:t>
      </w:r>
    </w:p>
    <w:p w14:paraId="7D595528" w14:textId="6724E68D" w:rsidR="0009561B" w:rsidRDefault="0009561B">
      <w:pPr>
        <w:ind w:left="-5"/>
        <w:rPr>
          <w:rFonts w:ascii="Arial" w:hAnsi="Arial" w:cs="Arial"/>
        </w:rPr>
      </w:pPr>
    </w:p>
    <w:p w14:paraId="0DAD955A" w14:textId="19E2F745" w:rsidR="0009561B" w:rsidRPr="00D25C3C" w:rsidRDefault="0009561B">
      <w:pPr>
        <w:ind w:left="-5"/>
        <w:rPr>
          <w:rFonts w:ascii="Arial" w:hAnsi="Arial" w:cs="Arial"/>
        </w:rPr>
      </w:pPr>
      <w:r>
        <w:rPr>
          <w:rFonts w:ascii="Arial" w:hAnsi="Arial" w:cs="Arial"/>
        </w:rPr>
        <w:t xml:space="preserve">The Dangerous Wild Animals Act 1976 ensures that individuals who keep wild animals do so in a way that minimises the risk to the public. The act states that no person may keep any dangerous wild animal except under the authority of a licence granted by the Local Authority. </w:t>
      </w:r>
      <w:r w:rsidRPr="0009561B">
        <w:rPr>
          <w:rFonts w:ascii="Arial" w:hAnsi="Arial" w:cs="Arial"/>
        </w:rPr>
        <w:t>The local authority that holds the licence may enter the premises where the animal is being kept at all reasonable times to determine whether an offence has been committed in violation of the act.</w:t>
      </w:r>
    </w:p>
    <w:p w14:paraId="5B98C954"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0F7080E6" w14:textId="471E1CDD" w:rsidR="00403830" w:rsidRPr="00D25C3C" w:rsidRDefault="00D71552">
      <w:pPr>
        <w:ind w:left="-5"/>
        <w:rPr>
          <w:rFonts w:ascii="Arial" w:hAnsi="Arial" w:cs="Arial"/>
        </w:rPr>
      </w:pPr>
      <w:r w:rsidRPr="00D25C3C">
        <w:rPr>
          <w:rFonts w:ascii="Arial" w:hAnsi="Arial" w:cs="Arial"/>
        </w:rPr>
        <w:t>The Dangerous Dogs Act 1991 (as amended 1997) was introduced in response to serious injury and death from Dog attacks. The Act makes it illegal to keep or breed a ban</w:t>
      </w:r>
      <w:r w:rsidR="00D77797">
        <w:rPr>
          <w:rFonts w:ascii="Arial" w:hAnsi="Arial" w:cs="Arial"/>
        </w:rPr>
        <w:t>n</w:t>
      </w:r>
      <w:r w:rsidRPr="00D25C3C">
        <w:rPr>
          <w:rFonts w:ascii="Arial" w:hAnsi="Arial" w:cs="Arial"/>
        </w:rPr>
        <w:t>ed Dog, the Police or Local Authority Dog Warden can take away and keep any banned Dogs</w:t>
      </w:r>
      <w:r w:rsidR="0009561B">
        <w:rPr>
          <w:rFonts w:ascii="Arial" w:hAnsi="Arial" w:cs="Arial"/>
        </w:rPr>
        <w:t>.</w:t>
      </w:r>
      <w:r w:rsidRPr="00D25C3C">
        <w:rPr>
          <w:rFonts w:ascii="Arial" w:hAnsi="Arial" w:cs="Arial"/>
        </w:rPr>
        <w:t xml:space="preserve"> </w:t>
      </w:r>
    </w:p>
    <w:p w14:paraId="6A0DA1D0" w14:textId="77777777" w:rsidR="00403830" w:rsidRPr="00D25C3C" w:rsidRDefault="00D71552">
      <w:pPr>
        <w:spacing w:after="46" w:line="259" w:lineRule="auto"/>
        <w:ind w:left="0" w:firstLine="0"/>
        <w:rPr>
          <w:rFonts w:ascii="Arial" w:hAnsi="Arial" w:cs="Arial"/>
        </w:rPr>
      </w:pPr>
      <w:r w:rsidRPr="00D25C3C">
        <w:rPr>
          <w:rFonts w:ascii="Arial" w:hAnsi="Arial" w:cs="Arial"/>
        </w:rPr>
        <w:t xml:space="preserve"> </w:t>
      </w:r>
    </w:p>
    <w:p w14:paraId="289552EC" w14:textId="77777777" w:rsidR="00403830" w:rsidRPr="00D25C3C" w:rsidRDefault="00D71552">
      <w:pPr>
        <w:ind w:left="-5"/>
        <w:rPr>
          <w:rFonts w:ascii="Arial" w:hAnsi="Arial" w:cs="Arial"/>
        </w:rPr>
      </w:pPr>
      <w:r w:rsidRPr="00D25C3C">
        <w:rPr>
          <w:rFonts w:ascii="Arial" w:hAnsi="Arial" w:cs="Arial"/>
        </w:rPr>
        <w:t xml:space="preserve">The Courts can grant Dog owners an exemption to keep a banned Dog if they believe the Dog will not cause harm to others. The Dog is listed under the IED (Index of Exempt Dogs) and the owner must ensure the Dog is </w:t>
      </w:r>
      <w:hyperlink r:id="rId9">
        <w:r w:rsidRPr="00D25C3C">
          <w:rPr>
            <w:rFonts w:ascii="Arial" w:hAnsi="Arial" w:cs="Arial"/>
          </w:rPr>
          <w:t>muzzled</w:t>
        </w:r>
      </w:hyperlink>
      <w:hyperlink r:id="rId10">
        <w:r w:rsidRPr="00D25C3C">
          <w:rPr>
            <w:rFonts w:ascii="Arial" w:hAnsi="Arial" w:cs="Arial"/>
          </w:rPr>
          <w:t xml:space="preserve"> </w:t>
        </w:r>
      </w:hyperlink>
      <w:r w:rsidRPr="00D25C3C">
        <w:rPr>
          <w:rFonts w:ascii="Arial" w:hAnsi="Arial" w:cs="Arial"/>
        </w:rPr>
        <w:t xml:space="preserve">and kept on a lead in public, be registered and insured, neutered, tattooed and receive microchip implants. </w:t>
      </w:r>
    </w:p>
    <w:p w14:paraId="667335C7" w14:textId="77777777" w:rsidR="00FC3489" w:rsidRDefault="00FC3489" w:rsidP="0043375B">
      <w:pPr>
        <w:spacing w:after="312" w:line="259" w:lineRule="auto"/>
        <w:ind w:left="0" w:firstLine="0"/>
        <w:rPr>
          <w:rFonts w:ascii="Arial" w:eastAsia="Arial" w:hAnsi="Arial" w:cs="Arial"/>
          <w:b/>
          <w:color w:val="1C146B"/>
          <w:sz w:val="32"/>
        </w:rPr>
      </w:pPr>
    </w:p>
    <w:p w14:paraId="5B002862" w14:textId="77777777" w:rsidR="00FC3489" w:rsidRDefault="00FC3489" w:rsidP="0043375B">
      <w:pPr>
        <w:spacing w:after="312" w:line="259" w:lineRule="auto"/>
        <w:ind w:left="0" w:firstLine="0"/>
        <w:rPr>
          <w:rFonts w:ascii="Arial" w:eastAsia="Arial" w:hAnsi="Arial" w:cs="Arial"/>
          <w:b/>
          <w:color w:val="1C146B"/>
          <w:sz w:val="32"/>
        </w:rPr>
      </w:pPr>
    </w:p>
    <w:p w14:paraId="724CF708" w14:textId="77777777" w:rsidR="00FC3489" w:rsidRDefault="00FC3489" w:rsidP="0043375B">
      <w:pPr>
        <w:spacing w:after="312" w:line="259" w:lineRule="auto"/>
        <w:ind w:left="0" w:firstLine="0"/>
        <w:rPr>
          <w:rFonts w:ascii="Arial" w:eastAsia="Arial" w:hAnsi="Arial" w:cs="Arial"/>
          <w:b/>
          <w:color w:val="1C146B"/>
          <w:sz w:val="32"/>
        </w:rPr>
      </w:pPr>
    </w:p>
    <w:p w14:paraId="62FC4C48" w14:textId="77777777" w:rsidR="00FC3489" w:rsidRDefault="00FC3489" w:rsidP="0043375B">
      <w:pPr>
        <w:spacing w:after="312" w:line="259" w:lineRule="auto"/>
        <w:ind w:left="0" w:firstLine="0"/>
        <w:rPr>
          <w:rFonts w:ascii="Arial" w:eastAsia="Arial" w:hAnsi="Arial" w:cs="Arial"/>
          <w:b/>
          <w:color w:val="1C146B"/>
          <w:sz w:val="32"/>
        </w:rPr>
      </w:pPr>
    </w:p>
    <w:p w14:paraId="097A9C04" w14:textId="0DADE379" w:rsidR="00403830" w:rsidRPr="00D25C3C" w:rsidRDefault="00D71552" w:rsidP="0043375B">
      <w:pPr>
        <w:spacing w:after="312" w:line="259" w:lineRule="auto"/>
        <w:ind w:left="0" w:firstLine="0"/>
        <w:rPr>
          <w:rFonts w:ascii="Arial" w:hAnsi="Arial" w:cs="Arial"/>
        </w:rPr>
      </w:pPr>
      <w:r w:rsidRPr="00D25C3C">
        <w:rPr>
          <w:rFonts w:ascii="Arial" w:eastAsia="Arial" w:hAnsi="Arial" w:cs="Arial"/>
          <w:b/>
          <w:color w:val="1C146B"/>
          <w:sz w:val="32"/>
        </w:rPr>
        <w:t xml:space="preserve">Appendices </w:t>
      </w:r>
      <w:r w:rsidRPr="00D25C3C">
        <w:rPr>
          <w:rFonts w:ascii="Arial" w:hAnsi="Arial" w:cs="Arial"/>
        </w:rPr>
        <w:t xml:space="preserve"> </w:t>
      </w:r>
    </w:p>
    <w:p w14:paraId="5C1E335F" w14:textId="7CB55A19" w:rsidR="00403830" w:rsidRPr="0043375B" w:rsidRDefault="00D71552" w:rsidP="0043375B">
      <w:pPr>
        <w:pStyle w:val="ListParagraph"/>
        <w:numPr>
          <w:ilvl w:val="0"/>
          <w:numId w:val="24"/>
        </w:numPr>
        <w:spacing w:after="0" w:line="259" w:lineRule="auto"/>
        <w:rPr>
          <w:rFonts w:ascii="Arial" w:hAnsi="Arial" w:cs="Arial"/>
        </w:rPr>
      </w:pPr>
      <w:r w:rsidRPr="0043375B">
        <w:rPr>
          <w:rFonts w:ascii="Arial" w:hAnsi="Arial" w:cs="Arial"/>
        </w:rPr>
        <w:t xml:space="preserve">Pet Permission Form   </w:t>
      </w:r>
    </w:p>
    <w:p w14:paraId="0DA5AA51" w14:textId="77777777" w:rsidR="00403830" w:rsidRPr="00D25C3C" w:rsidRDefault="00D71552">
      <w:pPr>
        <w:spacing w:after="0" w:line="259" w:lineRule="auto"/>
        <w:ind w:left="0" w:firstLine="0"/>
        <w:rPr>
          <w:rFonts w:ascii="Arial" w:hAnsi="Arial" w:cs="Arial"/>
        </w:rPr>
      </w:pPr>
      <w:r w:rsidRPr="00D25C3C">
        <w:rPr>
          <w:rFonts w:ascii="Arial" w:eastAsia="Arial" w:hAnsi="Arial" w:cs="Arial"/>
        </w:rPr>
        <w:t xml:space="preserve"> </w:t>
      </w:r>
      <w:r w:rsidRPr="00D25C3C">
        <w:rPr>
          <w:rFonts w:ascii="Arial" w:eastAsia="Arial" w:hAnsi="Arial" w:cs="Arial"/>
        </w:rPr>
        <w:tab/>
      </w:r>
      <w:r w:rsidRPr="00D25C3C">
        <w:rPr>
          <w:rFonts w:ascii="Arial" w:eastAsia="Arial" w:hAnsi="Arial" w:cs="Arial"/>
          <w:color w:val="1C146B"/>
        </w:rPr>
        <w:t xml:space="preserve"> </w:t>
      </w:r>
    </w:p>
    <w:p w14:paraId="2783A0FF" w14:textId="77777777" w:rsidR="00403830" w:rsidRPr="00D25C3C" w:rsidRDefault="003921D2" w:rsidP="003921D2">
      <w:pPr>
        <w:pStyle w:val="Heading1"/>
        <w:numPr>
          <w:ilvl w:val="0"/>
          <w:numId w:val="7"/>
        </w:numPr>
      </w:pPr>
      <w:r>
        <w:t>Introduction</w:t>
      </w:r>
    </w:p>
    <w:p w14:paraId="7FC4199E" w14:textId="77777777" w:rsidR="00403830" w:rsidRPr="00D25C3C" w:rsidRDefault="00D71552">
      <w:pPr>
        <w:spacing w:after="0" w:line="259" w:lineRule="auto"/>
        <w:ind w:left="0" w:firstLine="0"/>
        <w:rPr>
          <w:rFonts w:ascii="Arial" w:hAnsi="Arial" w:cs="Arial"/>
        </w:rPr>
      </w:pPr>
      <w:r w:rsidRPr="00D25C3C">
        <w:rPr>
          <w:rFonts w:ascii="Arial" w:eastAsia="Arial" w:hAnsi="Arial" w:cs="Arial"/>
        </w:rPr>
        <w:t xml:space="preserve"> </w:t>
      </w:r>
    </w:p>
    <w:p w14:paraId="2117D170" w14:textId="6B3DFA6E" w:rsidR="00403830" w:rsidRPr="00D25C3C" w:rsidRDefault="005D24C2" w:rsidP="005D24C2">
      <w:pPr>
        <w:ind w:left="720" w:hanging="735"/>
        <w:rPr>
          <w:rFonts w:ascii="Arial" w:hAnsi="Arial" w:cs="Arial"/>
        </w:rPr>
      </w:pPr>
      <w:r>
        <w:rPr>
          <w:rFonts w:ascii="Arial" w:hAnsi="Arial" w:cs="Arial"/>
        </w:rPr>
        <w:t>1.1</w:t>
      </w:r>
      <w:r>
        <w:rPr>
          <w:rFonts w:ascii="Arial" w:hAnsi="Arial" w:cs="Arial"/>
        </w:rPr>
        <w:tab/>
      </w:r>
      <w:r w:rsidR="00D71552" w:rsidRPr="00D25C3C">
        <w:rPr>
          <w:rFonts w:ascii="Arial" w:hAnsi="Arial" w:cs="Arial"/>
        </w:rPr>
        <w:t xml:space="preserve">Origin Housing acknowledge the importance of pets in </w:t>
      </w:r>
      <w:r w:rsidR="00D77797">
        <w:rPr>
          <w:rFonts w:ascii="Arial" w:hAnsi="Arial" w:cs="Arial"/>
        </w:rPr>
        <w:t xml:space="preserve">the lives of some </w:t>
      </w:r>
      <w:r w:rsidR="00D71552" w:rsidRPr="00D25C3C">
        <w:rPr>
          <w:rFonts w:ascii="Arial" w:hAnsi="Arial" w:cs="Arial"/>
        </w:rPr>
        <w:t>residents. We recognise that owning pets can be truly life enhancing and bring a great deal of pleasure and enjoyment to residents. We also recognise that in the case of vulnerable residents, owning a pet can have a positive impact on their health and well-being and improve the</w:t>
      </w:r>
      <w:r w:rsidR="00D77797">
        <w:rPr>
          <w:rFonts w:ascii="Arial" w:hAnsi="Arial" w:cs="Arial"/>
        </w:rPr>
        <w:t>ir</w:t>
      </w:r>
      <w:r w:rsidR="00D71552" w:rsidRPr="00D25C3C">
        <w:rPr>
          <w:rFonts w:ascii="Arial" w:hAnsi="Arial" w:cs="Arial"/>
        </w:rPr>
        <w:t xml:space="preserve"> ability to live independently. </w:t>
      </w:r>
    </w:p>
    <w:p w14:paraId="29CA8616"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5986D002" w14:textId="1A575FCA" w:rsidR="00403830" w:rsidRDefault="005D24C2" w:rsidP="005D24C2">
      <w:pPr>
        <w:ind w:left="720" w:hanging="735"/>
        <w:rPr>
          <w:rFonts w:ascii="Arial" w:hAnsi="Arial" w:cs="Arial"/>
        </w:rPr>
      </w:pPr>
      <w:r>
        <w:rPr>
          <w:rFonts w:ascii="Arial" w:hAnsi="Arial" w:cs="Arial"/>
        </w:rPr>
        <w:t>1.2</w:t>
      </w:r>
      <w:r>
        <w:rPr>
          <w:rFonts w:ascii="Arial" w:hAnsi="Arial" w:cs="Arial"/>
        </w:rPr>
        <w:tab/>
      </w:r>
      <w:r w:rsidR="00D71552" w:rsidRPr="00D25C3C">
        <w:rPr>
          <w:rFonts w:ascii="Arial" w:hAnsi="Arial" w:cs="Arial"/>
        </w:rPr>
        <w:t>We will support residents in being responsible pet owners and therefore will not impose unnecessary restrictions on pet ownership. Equally, we recognise that pets that are not suitable for the particular home</w:t>
      </w:r>
      <w:r w:rsidR="00365145">
        <w:rPr>
          <w:rFonts w:ascii="Arial" w:hAnsi="Arial" w:cs="Arial"/>
        </w:rPr>
        <w:t xml:space="preserve"> and/or not</w:t>
      </w:r>
      <w:r w:rsidR="00EB7536">
        <w:rPr>
          <w:rFonts w:ascii="Arial" w:hAnsi="Arial" w:cs="Arial"/>
        </w:rPr>
        <w:t xml:space="preserve"> </w:t>
      </w:r>
      <w:r w:rsidR="00D71552" w:rsidRPr="00D25C3C">
        <w:rPr>
          <w:rFonts w:ascii="Arial" w:hAnsi="Arial" w:cs="Arial"/>
        </w:rPr>
        <w:t xml:space="preserve">looked after or controlled properly may cause nuisance and </w:t>
      </w:r>
      <w:proofErr w:type="gramStart"/>
      <w:r w:rsidR="00D71552" w:rsidRPr="00D25C3C">
        <w:rPr>
          <w:rFonts w:ascii="Arial" w:hAnsi="Arial" w:cs="Arial"/>
        </w:rPr>
        <w:t>disturbance, or</w:t>
      </w:r>
      <w:proofErr w:type="gramEnd"/>
      <w:r w:rsidR="00D71552" w:rsidRPr="00D25C3C">
        <w:rPr>
          <w:rFonts w:ascii="Arial" w:hAnsi="Arial" w:cs="Arial"/>
        </w:rPr>
        <w:t xml:space="preserve"> pose a risk to neighbours</w:t>
      </w:r>
      <w:r w:rsidR="00365145">
        <w:rPr>
          <w:rFonts w:ascii="Arial" w:hAnsi="Arial" w:cs="Arial"/>
        </w:rPr>
        <w:t>. T</w:t>
      </w:r>
      <w:r w:rsidR="00D71552" w:rsidRPr="00D25C3C">
        <w:rPr>
          <w:rFonts w:ascii="Arial" w:hAnsi="Arial" w:cs="Arial"/>
        </w:rPr>
        <w:t xml:space="preserve">his policy seeks to address this delicate balance. </w:t>
      </w:r>
    </w:p>
    <w:p w14:paraId="4A7CED18" w14:textId="77777777" w:rsidR="007943A6" w:rsidRPr="00D25C3C" w:rsidRDefault="007943A6" w:rsidP="005D24C2">
      <w:pPr>
        <w:ind w:left="720" w:hanging="735"/>
        <w:rPr>
          <w:rFonts w:ascii="Arial" w:hAnsi="Arial" w:cs="Arial"/>
        </w:rPr>
      </w:pPr>
    </w:p>
    <w:p w14:paraId="5DF1E985" w14:textId="24986B5C" w:rsidR="0043375B" w:rsidRPr="0043375B" w:rsidRDefault="00D71552" w:rsidP="0043375B">
      <w:pPr>
        <w:pStyle w:val="ListParagraph"/>
        <w:numPr>
          <w:ilvl w:val="0"/>
          <w:numId w:val="7"/>
        </w:numPr>
        <w:spacing w:after="365" w:line="259" w:lineRule="auto"/>
        <w:rPr>
          <w:rFonts w:ascii="Arial" w:eastAsia="Arial" w:hAnsi="Arial" w:cs="Arial"/>
          <w:b/>
          <w:color w:val="1C146B"/>
          <w:sz w:val="32"/>
        </w:rPr>
      </w:pPr>
      <w:r w:rsidRPr="0043375B">
        <w:rPr>
          <w:rFonts w:ascii="Arial" w:eastAsia="Arial" w:hAnsi="Arial" w:cs="Arial"/>
          <w:b/>
          <w:color w:val="1C146B"/>
          <w:sz w:val="32"/>
        </w:rPr>
        <w:t xml:space="preserve">Scope of the Policy  </w:t>
      </w:r>
    </w:p>
    <w:p w14:paraId="74AE9BBB" w14:textId="77777777" w:rsidR="0043375B" w:rsidRDefault="0043375B" w:rsidP="0043375B">
      <w:pPr>
        <w:pStyle w:val="ListParagraph"/>
        <w:spacing w:after="365" w:line="259" w:lineRule="auto"/>
        <w:ind w:firstLine="0"/>
        <w:rPr>
          <w:rFonts w:ascii="Arial" w:hAnsi="Arial" w:cs="Arial"/>
        </w:rPr>
      </w:pPr>
    </w:p>
    <w:p w14:paraId="62D21941" w14:textId="77777777" w:rsidR="0043375B" w:rsidRDefault="00D71552" w:rsidP="0043375B">
      <w:pPr>
        <w:pStyle w:val="ListParagraph"/>
        <w:spacing w:after="365" w:line="259" w:lineRule="auto"/>
        <w:ind w:firstLine="0"/>
        <w:rPr>
          <w:rFonts w:ascii="Arial" w:hAnsi="Arial" w:cs="Arial"/>
        </w:rPr>
      </w:pPr>
      <w:r w:rsidRPr="0043375B">
        <w:rPr>
          <w:rFonts w:ascii="Arial" w:hAnsi="Arial" w:cs="Arial"/>
        </w:rPr>
        <w:t xml:space="preserve">This policy applies to all Origin Housing residents. </w:t>
      </w:r>
    </w:p>
    <w:p w14:paraId="662528F7" w14:textId="3730B665" w:rsidR="00403830" w:rsidRDefault="00D71552" w:rsidP="0043375B">
      <w:pPr>
        <w:pStyle w:val="ListParagraph"/>
        <w:spacing w:after="365" w:line="259" w:lineRule="auto"/>
        <w:ind w:firstLine="0"/>
        <w:rPr>
          <w:rFonts w:ascii="Arial" w:hAnsi="Arial" w:cs="Arial"/>
        </w:rPr>
      </w:pPr>
      <w:r w:rsidRPr="00D25C3C">
        <w:rPr>
          <w:rFonts w:ascii="Arial" w:hAnsi="Arial" w:cs="Arial"/>
        </w:rPr>
        <w:t xml:space="preserve"> </w:t>
      </w:r>
    </w:p>
    <w:p w14:paraId="3AA1802C" w14:textId="77777777" w:rsidR="003921D2" w:rsidRPr="003921D2" w:rsidRDefault="003921D2" w:rsidP="003921D2">
      <w:pPr>
        <w:pStyle w:val="ListParagraph"/>
        <w:numPr>
          <w:ilvl w:val="0"/>
          <w:numId w:val="9"/>
        </w:numPr>
        <w:spacing w:after="364" w:line="259" w:lineRule="auto"/>
        <w:rPr>
          <w:rFonts w:ascii="Arial" w:hAnsi="Arial" w:cs="Arial"/>
        </w:rPr>
      </w:pPr>
      <w:r w:rsidRPr="003921D2">
        <w:rPr>
          <w:rFonts w:ascii="Arial" w:hAnsi="Arial" w:cs="Arial"/>
          <w:b/>
          <w:bCs/>
          <w:color w:val="000066"/>
          <w:sz w:val="32"/>
          <w:szCs w:val="32"/>
        </w:rPr>
        <w:t>Policy Statement</w:t>
      </w:r>
    </w:p>
    <w:p w14:paraId="44FED18B" w14:textId="31E9366D" w:rsidR="00CD467B" w:rsidRDefault="0071421A" w:rsidP="00365145">
      <w:pPr>
        <w:spacing w:after="0" w:line="240" w:lineRule="auto"/>
        <w:ind w:left="720" w:firstLine="0"/>
        <w:rPr>
          <w:rFonts w:ascii="Arial" w:hAnsi="Arial" w:cs="Arial"/>
        </w:rPr>
      </w:pPr>
      <w:r>
        <w:rPr>
          <w:rFonts w:ascii="Arial" w:hAnsi="Arial" w:cs="Arial"/>
        </w:rPr>
        <w:t xml:space="preserve">This policy sets out Origin’s approach </w:t>
      </w:r>
      <w:r w:rsidR="00ED6763">
        <w:rPr>
          <w:rFonts w:ascii="Arial" w:hAnsi="Arial" w:cs="Arial"/>
        </w:rPr>
        <w:t>to managing pert ownership within our propertie</w:t>
      </w:r>
      <w:r w:rsidR="005E22CD">
        <w:rPr>
          <w:rFonts w:ascii="Arial" w:hAnsi="Arial" w:cs="Arial"/>
        </w:rPr>
        <w:t xml:space="preserve">s </w:t>
      </w:r>
      <w:r w:rsidR="00ED6763">
        <w:rPr>
          <w:rFonts w:ascii="Arial" w:hAnsi="Arial" w:cs="Arial"/>
        </w:rPr>
        <w:t>and the standards we ex</w:t>
      </w:r>
      <w:r w:rsidR="00D77797">
        <w:rPr>
          <w:rFonts w:ascii="Arial" w:hAnsi="Arial" w:cs="Arial"/>
        </w:rPr>
        <w:t>pect</w:t>
      </w:r>
      <w:r w:rsidR="00ED6763">
        <w:rPr>
          <w:rFonts w:ascii="Arial" w:hAnsi="Arial" w:cs="Arial"/>
        </w:rPr>
        <w:t xml:space="preserve"> of pet owners</w:t>
      </w:r>
      <w:r w:rsidR="005A7821">
        <w:rPr>
          <w:rFonts w:ascii="Arial" w:hAnsi="Arial" w:cs="Arial"/>
        </w:rPr>
        <w:t xml:space="preserve">. </w:t>
      </w:r>
    </w:p>
    <w:p w14:paraId="17F8978B" w14:textId="36DA5FE7" w:rsidR="005A7821" w:rsidRDefault="005A7821" w:rsidP="003921D2">
      <w:pPr>
        <w:spacing w:after="0" w:line="240" w:lineRule="auto"/>
        <w:ind w:left="0" w:firstLine="0"/>
        <w:rPr>
          <w:rFonts w:ascii="Arial" w:hAnsi="Arial" w:cs="Arial"/>
        </w:rPr>
      </w:pPr>
    </w:p>
    <w:p w14:paraId="729DE16E" w14:textId="7C9C47D1" w:rsidR="005A7821" w:rsidRDefault="005D24C2" w:rsidP="005D24C2">
      <w:pPr>
        <w:spacing w:after="0" w:line="240" w:lineRule="auto"/>
        <w:ind w:left="720" w:hanging="720"/>
        <w:rPr>
          <w:rFonts w:ascii="Arial" w:hAnsi="Arial" w:cs="Arial"/>
        </w:rPr>
      </w:pPr>
      <w:r>
        <w:rPr>
          <w:rFonts w:ascii="Arial" w:hAnsi="Arial" w:cs="Arial"/>
        </w:rPr>
        <w:tab/>
      </w:r>
      <w:r w:rsidR="005A7821">
        <w:rPr>
          <w:rFonts w:ascii="Arial" w:hAnsi="Arial" w:cs="Arial"/>
        </w:rPr>
        <w:t xml:space="preserve">This policy covers </w:t>
      </w:r>
      <w:r w:rsidR="00DE2F16">
        <w:rPr>
          <w:rFonts w:ascii="Arial" w:hAnsi="Arial" w:cs="Arial"/>
        </w:rPr>
        <w:t>all households living in</w:t>
      </w:r>
      <w:r w:rsidR="0030257C">
        <w:rPr>
          <w:rFonts w:ascii="Arial" w:hAnsi="Arial" w:cs="Arial"/>
        </w:rPr>
        <w:t xml:space="preserve"> properties owned or managed by Origin Housing</w:t>
      </w:r>
      <w:r w:rsidR="0038173E">
        <w:rPr>
          <w:rFonts w:ascii="Arial" w:hAnsi="Arial" w:cs="Arial"/>
        </w:rPr>
        <w:t xml:space="preserve"> including general needs</w:t>
      </w:r>
      <w:r w:rsidR="002453EF">
        <w:rPr>
          <w:rFonts w:ascii="Arial" w:hAnsi="Arial" w:cs="Arial"/>
        </w:rPr>
        <w:t>, market rent</w:t>
      </w:r>
      <w:r w:rsidR="004405BE">
        <w:rPr>
          <w:rFonts w:ascii="Arial" w:hAnsi="Arial" w:cs="Arial"/>
        </w:rPr>
        <w:t>, intermediate market rent</w:t>
      </w:r>
      <w:r w:rsidR="00484F6C">
        <w:rPr>
          <w:rFonts w:ascii="Arial" w:hAnsi="Arial" w:cs="Arial"/>
        </w:rPr>
        <w:t xml:space="preserve">, keyworker housing, </w:t>
      </w:r>
      <w:proofErr w:type="gramStart"/>
      <w:r w:rsidR="00EB7536">
        <w:rPr>
          <w:rFonts w:ascii="Arial" w:hAnsi="Arial" w:cs="Arial"/>
        </w:rPr>
        <w:t>leasehold</w:t>
      </w:r>
      <w:proofErr w:type="gramEnd"/>
      <w:r w:rsidR="00484F6C">
        <w:rPr>
          <w:rFonts w:ascii="Arial" w:hAnsi="Arial" w:cs="Arial"/>
        </w:rPr>
        <w:t xml:space="preserve"> and shared ownership</w:t>
      </w:r>
      <w:r w:rsidR="00DA263D">
        <w:rPr>
          <w:rFonts w:ascii="Arial" w:hAnsi="Arial" w:cs="Arial"/>
        </w:rPr>
        <w:t>.</w:t>
      </w:r>
    </w:p>
    <w:p w14:paraId="034352BF" w14:textId="77777777" w:rsidR="00DA263D" w:rsidRDefault="00DA263D" w:rsidP="005D24C2">
      <w:pPr>
        <w:spacing w:after="0" w:line="240" w:lineRule="auto"/>
        <w:ind w:left="720" w:hanging="720"/>
        <w:rPr>
          <w:rFonts w:ascii="Arial" w:hAnsi="Arial" w:cs="Arial"/>
        </w:rPr>
      </w:pPr>
    </w:p>
    <w:p w14:paraId="4465FF37" w14:textId="5BD5644D" w:rsidR="005E22CD" w:rsidRDefault="005E22CD" w:rsidP="005E22CD">
      <w:pPr>
        <w:spacing w:after="0" w:line="240" w:lineRule="auto"/>
        <w:ind w:left="720" w:firstLine="0"/>
        <w:rPr>
          <w:rFonts w:ascii="Arial" w:hAnsi="Arial" w:cs="Arial"/>
        </w:rPr>
      </w:pPr>
      <w:r>
        <w:rPr>
          <w:rFonts w:ascii="Arial" w:hAnsi="Arial" w:cs="Arial"/>
        </w:rPr>
        <w:t>T</w:t>
      </w:r>
      <w:r w:rsidR="00DA263D">
        <w:rPr>
          <w:rFonts w:ascii="Arial" w:hAnsi="Arial" w:cs="Arial"/>
        </w:rPr>
        <w:t xml:space="preserve">here are some of </w:t>
      </w:r>
      <w:r>
        <w:rPr>
          <w:rFonts w:ascii="Arial" w:hAnsi="Arial" w:cs="Arial"/>
        </w:rPr>
        <w:t>Origin’s</w:t>
      </w:r>
      <w:r w:rsidR="00DA263D">
        <w:rPr>
          <w:rFonts w:ascii="Arial" w:hAnsi="Arial" w:cs="Arial"/>
        </w:rPr>
        <w:t xml:space="preserve"> estates that have a commercial managing agent in place. If the estate you live on does have one, then </w:t>
      </w:r>
      <w:r w:rsidR="00184AB4">
        <w:rPr>
          <w:rFonts w:ascii="Arial" w:hAnsi="Arial" w:cs="Arial"/>
        </w:rPr>
        <w:t>please contact your Neighbourhood Manager so they can request permission on your behalf</w:t>
      </w:r>
      <w:r>
        <w:rPr>
          <w:rFonts w:ascii="Arial" w:hAnsi="Arial" w:cs="Arial"/>
        </w:rPr>
        <w:t xml:space="preserve">. </w:t>
      </w:r>
    </w:p>
    <w:p w14:paraId="2475CCB8" w14:textId="563B7427" w:rsidR="005E22CD" w:rsidRDefault="005E22CD" w:rsidP="005E22CD">
      <w:pPr>
        <w:spacing w:after="0" w:line="240" w:lineRule="auto"/>
        <w:ind w:left="720" w:firstLine="0"/>
        <w:rPr>
          <w:rFonts w:ascii="Arial" w:hAnsi="Arial" w:cs="Arial"/>
        </w:rPr>
      </w:pPr>
    </w:p>
    <w:p w14:paraId="0C951F40" w14:textId="18F12157" w:rsidR="00124C60" w:rsidRDefault="005E22CD" w:rsidP="0043375B">
      <w:pPr>
        <w:spacing w:after="0" w:line="240" w:lineRule="auto"/>
        <w:ind w:left="720" w:firstLine="0"/>
        <w:rPr>
          <w:rFonts w:ascii="Arial" w:hAnsi="Arial" w:cs="Arial"/>
        </w:rPr>
      </w:pPr>
      <w:r>
        <w:rPr>
          <w:rFonts w:ascii="Arial" w:hAnsi="Arial" w:cs="Arial"/>
        </w:rPr>
        <w:t xml:space="preserve">Assistance and guide dogs will automatically be permitted without the need for official consent. </w:t>
      </w:r>
    </w:p>
    <w:p w14:paraId="73276D6D" w14:textId="77777777" w:rsidR="00890BEB" w:rsidRDefault="00890BEB" w:rsidP="003921D2">
      <w:pPr>
        <w:spacing w:after="0" w:line="240" w:lineRule="auto"/>
        <w:ind w:left="0" w:firstLine="0"/>
        <w:rPr>
          <w:rFonts w:ascii="Arial" w:hAnsi="Arial" w:cs="Arial"/>
        </w:rPr>
      </w:pPr>
    </w:p>
    <w:p w14:paraId="1A6622CB" w14:textId="16805358" w:rsidR="002173E3" w:rsidRDefault="006421C3" w:rsidP="002173E3">
      <w:pPr>
        <w:pStyle w:val="Heading1"/>
        <w:numPr>
          <w:ilvl w:val="0"/>
          <w:numId w:val="9"/>
        </w:numPr>
      </w:pPr>
      <w:r>
        <w:t>Definitions</w:t>
      </w:r>
    </w:p>
    <w:p w14:paraId="76C41863" w14:textId="56613B32" w:rsidR="002173E3" w:rsidRDefault="002173E3" w:rsidP="002173E3">
      <w:pPr>
        <w:ind w:left="0" w:firstLine="0"/>
      </w:pPr>
    </w:p>
    <w:p w14:paraId="05B36F81" w14:textId="21CAB807" w:rsidR="002173E3" w:rsidRPr="002173E3" w:rsidRDefault="002173E3" w:rsidP="002173E3">
      <w:pPr>
        <w:ind w:left="720" w:hanging="720"/>
        <w:rPr>
          <w:rFonts w:ascii="Arial" w:hAnsi="Arial" w:cs="Arial"/>
        </w:rPr>
      </w:pPr>
      <w:r>
        <w:rPr>
          <w:rFonts w:ascii="Arial" w:hAnsi="Arial" w:cs="Arial"/>
        </w:rPr>
        <w:t xml:space="preserve">4.1 </w:t>
      </w:r>
      <w:r>
        <w:rPr>
          <w:rFonts w:ascii="Arial" w:hAnsi="Arial" w:cs="Arial"/>
        </w:rPr>
        <w:tab/>
      </w:r>
      <w:r w:rsidRPr="002173E3">
        <w:rPr>
          <w:rFonts w:ascii="Arial" w:hAnsi="Arial" w:cs="Arial"/>
        </w:rPr>
        <w:t>‘Animal hoarding’ involves keeping a higher than usual</w:t>
      </w:r>
      <w:r w:rsidR="00D77797">
        <w:rPr>
          <w:rFonts w:ascii="Arial" w:hAnsi="Arial" w:cs="Arial"/>
        </w:rPr>
        <w:t xml:space="preserve"> number</w:t>
      </w:r>
      <w:r w:rsidR="00752F15">
        <w:rPr>
          <w:rFonts w:ascii="Arial" w:hAnsi="Arial" w:cs="Arial"/>
        </w:rPr>
        <w:t xml:space="preserve"> </w:t>
      </w:r>
      <w:r w:rsidRPr="002173E3">
        <w:rPr>
          <w:rFonts w:ascii="Arial" w:hAnsi="Arial" w:cs="Arial"/>
        </w:rPr>
        <w:t xml:space="preserve">of animals as </w:t>
      </w:r>
      <w:proofErr w:type="gramStart"/>
      <w:r w:rsidRPr="002173E3">
        <w:rPr>
          <w:rFonts w:ascii="Arial" w:hAnsi="Arial" w:cs="Arial"/>
        </w:rPr>
        <w:t>pets  without</w:t>
      </w:r>
      <w:proofErr w:type="gramEnd"/>
      <w:r w:rsidRPr="002173E3">
        <w:rPr>
          <w:rFonts w:ascii="Arial" w:hAnsi="Arial" w:cs="Arial"/>
        </w:rPr>
        <w:t xml:space="preserve"> having the ability to properly house or care for them. </w:t>
      </w:r>
    </w:p>
    <w:p w14:paraId="5C6FDEDB" w14:textId="49C5C720" w:rsidR="002173E3" w:rsidRDefault="002173E3" w:rsidP="002173E3">
      <w:pPr>
        <w:ind w:left="720" w:hanging="720"/>
        <w:rPr>
          <w:rFonts w:ascii="Arial" w:hAnsi="Arial" w:cs="Arial"/>
        </w:rPr>
      </w:pPr>
    </w:p>
    <w:p w14:paraId="4374F915" w14:textId="1A07D8AE" w:rsidR="002173E3" w:rsidRDefault="002173E3" w:rsidP="002173E3">
      <w:pPr>
        <w:ind w:left="720" w:hanging="720"/>
        <w:rPr>
          <w:rFonts w:ascii="Arial" w:hAnsi="Arial" w:cs="Arial"/>
        </w:rPr>
      </w:pPr>
      <w:r>
        <w:rPr>
          <w:rFonts w:ascii="Arial" w:hAnsi="Arial" w:cs="Arial"/>
        </w:rPr>
        <w:t xml:space="preserve">4.2 </w:t>
      </w:r>
      <w:r>
        <w:rPr>
          <w:rFonts w:ascii="Arial" w:hAnsi="Arial" w:cs="Arial"/>
        </w:rPr>
        <w:tab/>
        <w:t xml:space="preserve">‘Noise nuisance’ is ‘an unreasonable and significant emission of noise that causes significant and unreasonable interference with the use and enjoyment of your premises’. </w:t>
      </w:r>
    </w:p>
    <w:p w14:paraId="7E8F3223" w14:textId="77777777" w:rsidR="002173E3" w:rsidRDefault="002173E3" w:rsidP="002173E3">
      <w:pPr>
        <w:ind w:left="720" w:hanging="720"/>
        <w:rPr>
          <w:rFonts w:ascii="Arial" w:hAnsi="Arial" w:cs="Arial"/>
        </w:rPr>
      </w:pPr>
    </w:p>
    <w:p w14:paraId="3A104402" w14:textId="3E9AF6D8" w:rsidR="002173E3" w:rsidRDefault="002173E3" w:rsidP="002173E3">
      <w:pPr>
        <w:ind w:left="720" w:hanging="720"/>
        <w:rPr>
          <w:rFonts w:ascii="Arial" w:hAnsi="Arial" w:cs="Arial"/>
        </w:rPr>
      </w:pPr>
      <w:r>
        <w:rPr>
          <w:rFonts w:ascii="Arial" w:hAnsi="Arial" w:cs="Arial"/>
        </w:rPr>
        <w:t>4.3</w:t>
      </w:r>
      <w:r>
        <w:rPr>
          <w:rFonts w:ascii="Arial" w:hAnsi="Arial" w:cs="Arial"/>
        </w:rPr>
        <w:tab/>
        <w:t xml:space="preserve">We consider </w:t>
      </w:r>
      <w:r w:rsidR="00D77797">
        <w:rPr>
          <w:rFonts w:ascii="Arial" w:hAnsi="Arial" w:cs="Arial"/>
        </w:rPr>
        <w:t xml:space="preserve">pet </w:t>
      </w:r>
      <w:r w:rsidR="006E1AA4">
        <w:rPr>
          <w:rFonts w:ascii="Arial" w:hAnsi="Arial" w:cs="Arial"/>
        </w:rPr>
        <w:t>‘</w:t>
      </w:r>
      <w:r>
        <w:rPr>
          <w:rFonts w:ascii="Arial" w:hAnsi="Arial" w:cs="Arial"/>
        </w:rPr>
        <w:t>nuisance</w:t>
      </w:r>
      <w:r w:rsidR="006E1AA4">
        <w:rPr>
          <w:rFonts w:ascii="Arial" w:hAnsi="Arial" w:cs="Arial"/>
        </w:rPr>
        <w:t>’</w:t>
      </w:r>
      <w:r>
        <w:rPr>
          <w:rFonts w:ascii="Arial" w:hAnsi="Arial" w:cs="Arial"/>
        </w:rPr>
        <w:t xml:space="preserve"> to include (but is not limited to) the following activities:</w:t>
      </w:r>
    </w:p>
    <w:p w14:paraId="65F94605" w14:textId="27002A80" w:rsidR="002173E3" w:rsidRDefault="002173E3" w:rsidP="002173E3">
      <w:pPr>
        <w:ind w:left="720" w:hanging="720"/>
        <w:rPr>
          <w:rFonts w:ascii="Arial" w:hAnsi="Arial" w:cs="Arial"/>
        </w:rPr>
      </w:pPr>
    </w:p>
    <w:p w14:paraId="4C6B2D91" w14:textId="712449CE" w:rsidR="002173E3" w:rsidRDefault="002173E3" w:rsidP="002173E3">
      <w:pPr>
        <w:pStyle w:val="ListParagraph"/>
        <w:numPr>
          <w:ilvl w:val="0"/>
          <w:numId w:val="16"/>
        </w:numPr>
        <w:rPr>
          <w:rFonts w:ascii="Arial" w:hAnsi="Arial" w:cs="Arial"/>
        </w:rPr>
      </w:pPr>
      <w:r>
        <w:rPr>
          <w:rFonts w:ascii="Arial" w:hAnsi="Arial" w:cs="Arial"/>
        </w:rPr>
        <w:t>Fouling in communal areas</w:t>
      </w:r>
    </w:p>
    <w:p w14:paraId="18306610" w14:textId="39233404" w:rsidR="002173E3" w:rsidRDefault="002173E3" w:rsidP="002173E3">
      <w:pPr>
        <w:pStyle w:val="ListParagraph"/>
        <w:numPr>
          <w:ilvl w:val="0"/>
          <w:numId w:val="16"/>
        </w:numPr>
        <w:rPr>
          <w:rFonts w:ascii="Arial" w:hAnsi="Arial" w:cs="Arial"/>
        </w:rPr>
      </w:pPr>
      <w:r>
        <w:rPr>
          <w:rFonts w:ascii="Arial" w:hAnsi="Arial" w:cs="Arial"/>
        </w:rPr>
        <w:t>Excessive noise due to volume, duration or time of day</w:t>
      </w:r>
    </w:p>
    <w:p w14:paraId="168F4A43" w14:textId="6DA47EE0" w:rsidR="002173E3" w:rsidRDefault="002173E3" w:rsidP="002173E3">
      <w:pPr>
        <w:pStyle w:val="ListParagraph"/>
        <w:numPr>
          <w:ilvl w:val="0"/>
          <w:numId w:val="16"/>
        </w:numPr>
        <w:rPr>
          <w:rFonts w:ascii="Arial" w:hAnsi="Arial" w:cs="Arial"/>
        </w:rPr>
      </w:pPr>
      <w:r>
        <w:rPr>
          <w:rFonts w:ascii="Arial" w:hAnsi="Arial" w:cs="Arial"/>
        </w:rPr>
        <w:t>Attacks on people or other animals</w:t>
      </w:r>
    </w:p>
    <w:p w14:paraId="5AA44465" w14:textId="7902B264" w:rsidR="002173E3" w:rsidRDefault="002173E3" w:rsidP="002173E3">
      <w:pPr>
        <w:pStyle w:val="ListParagraph"/>
        <w:numPr>
          <w:ilvl w:val="0"/>
          <w:numId w:val="16"/>
        </w:numPr>
        <w:rPr>
          <w:rFonts w:ascii="Arial" w:hAnsi="Arial" w:cs="Arial"/>
        </w:rPr>
      </w:pPr>
      <w:r>
        <w:rPr>
          <w:rFonts w:ascii="Arial" w:hAnsi="Arial" w:cs="Arial"/>
        </w:rPr>
        <w:t xml:space="preserve">Causing a person to believe they </w:t>
      </w:r>
      <w:r w:rsidR="00D77797">
        <w:rPr>
          <w:rFonts w:ascii="Arial" w:hAnsi="Arial" w:cs="Arial"/>
        </w:rPr>
        <w:t>could</w:t>
      </w:r>
      <w:r>
        <w:rPr>
          <w:rFonts w:ascii="Arial" w:hAnsi="Arial" w:cs="Arial"/>
        </w:rPr>
        <w:t xml:space="preserve"> be injured due to an out of control pet</w:t>
      </w:r>
    </w:p>
    <w:p w14:paraId="1C0B7211" w14:textId="328D2323" w:rsidR="002173E3" w:rsidRPr="002173E3" w:rsidRDefault="002173E3" w:rsidP="002173E3">
      <w:pPr>
        <w:pStyle w:val="ListParagraph"/>
        <w:numPr>
          <w:ilvl w:val="0"/>
          <w:numId w:val="16"/>
        </w:numPr>
        <w:rPr>
          <w:rFonts w:ascii="Arial" w:hAnsi="Arial" w:cs="Arial"/>
        </w:rPr>
      </w:pPr>
      <w:r>
        <w:rPr>
          <w:rFonts w:ascii="Arial" w:hAnsi="Arial" w:cs="Arial"/>
        </w:rPr>
        <w:t xml:space="preserve">Failing to keep a </w:t>
      </w:r>
      <w:r w:rsidR="00365145">
        <w:rPr>
          <w:rFonts w:ascii="Arial" w:hAnsi="Arial" w:cs="Arial"/>
        </w:rPr>
        <w:t xml:space="preserve">pet controlled </w:t>
      </w:r>
      <w:r>
        <w:rPr>
          <w:rFonts w:ascii="Arial" w:hAnsi="Arial" w:cs="Arial"/>
        </w:rPr>
        <w:t xml:space="preserve">in the communal areas </w:t>
      </w:r>
      <w:proofErr w:type="spellStart"/>
      <w:r w:rsidR="00365145">
        <w:rPr>
          <w:rFonts w:ascii="Arial" w:hAnsi="Arial" w:cs="Arial"/>
        </w:rPr>
        <w:t>eg</w:t>
      </w:r>
      <w:proofErr w:type="spellEnd"/>
      <w:r w:rsidR="00365145">
        <w:rPr>
          <w:rFonts w:ascii="Arial" w:hAnsi="Arial" w:cs="Arial"/>
        </w:rPr>
        <w:t xml:space="preserve"> ensuring dogs are kept on a lead</w:t>
      </w:r>
    </w:p>
    <w:p w14:paraId="455DDDC6" w14:textId="77777777" w:rsidR="002173E3" w:rsidRPr="002173E3" w:rsidRDefault="002173E3" w:rsidP="002173E3">
      <w:pPr>
        <w:ind w:left="360" w:firstLine="0"/>
        <w:rPr>
          <w:rFonts w:ascii="Arial" w:hAnsi="Arial" w:cs="Arial"/>
        </w:rPr>
      </w:pPr>
    </w:p>
    <w:p w14:paraId="410DB3D0" w14:textId="77777777" w:rsidR="002173E3" w:rsidRPr="002173E3" w:rsidRDefault="002173E3" w:rsidP="002173E3">
      <w:pPr>
        <w:ind w:left="0" w:firstLine="0"/>
      </w:pPr>
    </w:p>
    <w:p w14:paraId="48EC2F12" w14:textId="173CB676" w:rsidR="00403830" w:rsidRPr="00D25C3C" w:rsidRDefault="002173E3" w:rsidP="002173E3">
      <w:pPr>
        <w:pStyle w:val="Heading1"/>
        <w:numPr>
          <w:ilvl w:val="0"/>
          <w:numId w:val="9"/>
        </w:numPr>
      </w:pPr>
      <w:bookmarkStart w:id="1" w:name="_Hlk60666795"/>
      <w:bookmarkStart w:id="2" w:name="_Hlk60665706"/>
      <w:r>
        <w:t>Origin’s P</w:t>
      </w:r>
      <w:bookmarkEnd w:id="1"/>
      <w:r>
        <w:t>olicy</w:t>
      </w:r>
      <w:r w:rsidR="00D71552" w:rsidRPr="00D25C3C">
        <w:t xml:space="preserve">  </w:t>
      </w:r>
      <w:bookmarkEnd w:id="2"/>
      <w:r w:rsidR="00D71552" w:rsidRPr="00D25C3C">
        <w:t xml:space="preserve"> </w:t>
      </w:r>
    </w:p>
    <w:p w14:paraId="27D6950A" w14:textId="77777777" w:rsidR="003921D2" w:rsidRDefault="00D71552" w:rsidP="003921D2">
      <w:pPr>
        <w:spacing w:after="0" w:line="259" w:lineRule="auto"/>
        <w:ind w:left="0" w:firstLine="0"/>
        <w:rPr>
          <w:rFonts w:ascii="Arial" w:hAnsi="Arial" w:cs="Arial"/>
        </w:rPr>
      </w:pPr>
      <w:r w:rsidRPr="00D25C3C">
        <w:rPr>
          <w:rFonts w:ascii="Arial" w:hAnsi="Arial" w:cs="Arial"/>
        </w:rPr>
        <w:t xml:space="preserve"> </w:t>
      </w:r>
    </w:p>
    <w:p w14:paraId="72233C5B" w14:textId="0F2EB1EB" w:rsidR="00AD1850" w:rsidRDefault="002173E3" w:rsidP="002173E3">
      <w:pPr>
        <w:spacing w:after="0" w:line="259" w:lineRule="auto"/>
        <w:ind w:left="720" w:hanging="720"/>
        <w:rPr>
          <w:rFonts w:ascii="Arial" w:hAnsi="Arial" w:cs="Arial"/>
        </w:rPr>
      </w:pPr>
      <w:r>
        <w:rPr>
          <w:rFonts w:ascii="Arial" w:hAnsi="Arial" w:cs="Arial"/>
        </w:rPr>
        <w:t>5.1</w:t>
      </w:r>
      <w:r>
        <w:rPr>
          <w:rFonts w:ascii="Arial" w:hAnsi="Arial" w:cs="Arial"/>
        </w:rPr>
        <w:tab/>
      </w:r>
      <w:r w:rsidR="00AD1850" w:rsidRPr="00AD1850">
        <w:rPr>
          <w:rFonts w:ascii="Arial" w:hAnsi="Arial" w:cs="Arial"/>
        </w:rPr>
        <w:t>Where residents do have pets without permission</w:t>
      </w:r>
      <w:r w:rsidR="00D77797">
        <w:rPr>
          <w:rFonts w:ascii="Arial" w:hAnsi="Arial" w:cs="Arial"/>
        </w:rPr>
        <w:t xml:space="preserve"> there will be implied permission</w:t>
      </w:r>
      <w:r w:rsidR="00AD1850" w:rsidRPr="00AD1850">
        <w:rPr>
          <w:rFonts w:ascii="Arial" w:hAnsi="Arial" w:cs="Arial"/>
        </w:rPr>
        <w:t xml:space="preserve">, </w:t>
      </w:r>
      <w:r w:rsidR="00D77797">
        <w:rPr>
          <w:rFonts w:ascii="Arial" w:hAnsi="Arial" w:cs="Arial"/>
        </w:rPr>
        <w:t>unless</w:t>
      </w:r>
      <w:r w:rsidR="00C55708">
        <w:rPr>
          <w:rFonts w:ascii="Arial" w:hAnsi="Arial" w:cs="Arial"/>
        </w:rPr>
        <w:t xml:space="preserve"> </w:t>
      </w:r>
      <w:r w:rsidR="00AD1850" w:rsidRPr="00AD1850">
        <w:rPr>
          <w:rFonts w:ascii="Arial" w:hAnsi="Arial" w:cs="Arial"/>
        </w:rPr>
        <w:t>Origin receive</w:t>
      </w:r>
      <w:r w:rsidR="00D77797">
        <w:rPr>
          <w:rFonts w:ascii="Arial" w:hAnsi="Arial" w:cs="Arial"/>
        </w:rPr>
        <w:t>s</w:t>
      </w:r>
      <w:r w:rsidR="00AD1850" w:rsidRPr="00AD1850">
        <w:rPr>
          <w:rFonts w:ascii="Arial" w:hAnsi="Arial" w:cs="Arial"/>
        </w:rPr>
        <w:t xml:space="preserve"> complaints that the pet is causing a nuisance</w:t>
      </w:r>
      <w:r w:rsidR="00D77797">
        <w:rPr>
          <w:rFonts w:ascii="Arial" w:hAnsi="Arial" w:cs="Arial"/>
        </w:rPr>
        <w:t>. In this event</w:t>
      </w:r>
      <w:r w:rsidR="00C55708">
        <w:rPr>
          <w:rFonts w:ascii="Arial" w:hAnsi="Arial" w:cs="Arial"/>
        </w:rPr>
        <w:t xml:space="preserve"> Origin</w:t>
      </w:r>
      <w:r w:rsidR="00AD1850" w:rsidRPr="00AD1850">
        <w:rPr>
          <w:rFonts w:ascii="Arial" w:hAnsi="Arial" w:cs="Arial"/>
        </w:rPr>
        <w:t xml:space="preserve"> will </w:t>
      </w:r>
      <w:r w:rsidR="00D77797">
        <w:rPr>
          <w:rFonts w:ascii="Arial" w:hAnsi="Arial" w:cs="Arial"/>
        </w:rPr>
        <w:t xml:space="preserve">contact the owner, </w:t>
      </w:r>
      <w:proofErr w:type="gramStart"/>
      <w:r w:rsidR="00AD1850" w:rsidRPr="00AD1850">
        <w:rPr>
          <w:rFonts w:ascii="Arial" w:hAnsi="Arial" w:cs="Arial"/>
        </w:rPr>
        <w:t>investigate</w:t>
      </w:r>
      <w:proofErr w:type="gramEnd"/>
      <w:r w:rsidR="00AD1850" w:rsidRPr="00AD1850">
        <w:rPr>
          <w:rFonts w:ascii="Arial" w:hAnsi="Arial" w:cs="Arial"/>
        </w:rPr>
        <w:t xml:space="preserve"> and </w:t>
      </w:r>
      <w:r w:rsidR="00D739AC">
        <w:rPr>
          <w:rFonts w:ascii="Arial" w:hAnsi="Arial" w:cs="Arial"/>
        </w:rPr>
        <w:t xml:space="preserve">decide </w:t>
      </w:r>
      <w:r w:rsidR="00D77797">
        <w:rPr>
          <w:rFonts w:ascii="Arial" w:hAnsi="Arial" w:cs="Arial"/>
        </w:rPr>
        <w:t>on the</w:t>
      </w:r>
      <w:r w:rsidR="00D739AC">
        <w:rPr>
          <w:rFonts w:ascii="Arial" w:hAnsi="Arial" w:cs="Arial"/>
        </w:rPr>
        <w:t xml:space="preserve"> outcome</w:t>
      </w:r>
      <w:r w:rsidR="00AD1850" w:rsidRPr="00AD1850">
        <w:rPr>
          <w:rFonts w:ascii="Arial" w:hAnsi="Arial" w:cs="Arial"/>
        </w:rPr>
        <w:t xml:space="preserve">. Outcomes could </w:t>
      </w:r>
      <w:r w:rsidR="00D77797">
        <w:rPr>
          <w:rFonts w:ascii="Arial" w:hAnsi="Arial" w:cs="Arial"/>
        </w:rPr>
        <w:t>include:</w:t>
      </w:r>
    </w:p>
    <w:p w14:paraId="238768EE" w14:textId="77777777" w:rsidR="002173E3" w:rsidRPr="00AD1850" w:rsidRDefault="002173E3" w:rsidP="002173E3">
      <w:pPr>
        <w:spacing w:after="0" w:line="259" w:lineRule="auto"/>
        <w:ind w:left="720" w:hanging="720"/>
        <w:rPr>
          <w:rFonts w:ascii="Arial" w:hAnsi="Arial" w:cs="Arial"/>
        </w:rPr>
      </w:pPr>
    </w:p>
    <w:p w14:paraId="4CCF5C01" w14:textId="77777777" w:rsidR="00AD1850" w:rsidRPr="00AD1850" w:rsidRDefault="00AD1850" w:rsidP="00AD1850">
      <w:pPr>
        <w:numPr>
          <w:ilvl w:val="0"/>
          <w:numId w:val="14"/>
        </w:numPr>
        <w:spacing w:after="0" w:line="259" w:lineRule="auto"/>
        <w:rPr>
          <w:rFonts w:ascii="Arial" w:hAnsi="Arial" w:cs="Arial"/>
        </w:rPr>
      </w:pPr>
      <w:r w:rsidRPr="00AD1850">
        <w:rPr>
          <w:rFonts w:ascii="Arial" w:hAnsi="Arial" w:cs="Arial"/>
        </w:rPr>
        <w:t>Asking you to rehome your pet</w:t>
      </w:r>
    </w:p>
    <w:p w14:paraId="6729D151" w14:textId="15421EBE" w:rsidR="00AD1850" w:rsidRDefault="00D77797" w:rsidP="00AD1850">
      <w:pPr>
        <w:numPr>
          <w:ilvl w:val="0"/>
          <w:numId w:val="14"/>
        </w:numPr>
        <w:spacing w:after="0" w:line="259" w:lineRule="auto"/>
        <w:rPr>
          <w:rFonts w:ascii="Arial" w:hAnsi="Arial" w:cs="Arial"/>
        </w:rPr>
      </w:pPr>
      <w:r>
        <w:rPr>
          <w:rFonts w:ascii="Arial" w:hAnsi="Arial" w:cs="Arial"/>
        </w:rPr>
        <w:t>Asking you to</w:t>
      </w:r>
      <w:r w:rsidR="00C55708">
        <w:rPr>
          <w:rFonts w:ascii="Arial" w:hAnsi="Arial" w:cs="Arial"/>
        </w:rPr>
        <w:t xml:space="preserve"> o</w:t>
      </w:r>
      <w:r w:rsidR="00AD1850" w:rsidRPr="00AD1850">
        <w:rPr>
          <w:rFonts w:ascii="Arial" w:hAnsi="Arial" w:cs="Arial"/>
        </w:rPr>
        <w:t xml:space="preserve">btain a more appropriate pet for the size </w:t>
      </w:r>
      <w:r>
        <w:rPr>
          <w:rFonts w:ascii="Arial" w:hAnsi="Arial" w:cs="Arial"/>
        </w:rPr>
        <w:t xml:space="preserve">and nature </w:t>
      </w:r>
      <w:r w:rsidR="00AD1850" w:rsidRPr="00AD1850">
        <w:rPr>
          <w:rFonts w:ascii="Arial" w:hAnsi="Arial" w:cs="Arial"/>
        </w:rPr>
        <w:t>of your property</w:t>
      </w:r>
    </w:p>
    <w:p w14:paraId="4603C878" w14:textId="312B98F0" w:rsidR="00D66290" w:rsidRDefault="00D66290" w:rsidP="00AD1850">
      <w:pPr>
        <w:numPr>
          <w:ilvl w:val="0"/>
          <w:numId w:val="14"/>
        </w:numPr>
        <w:spacing w:after="0" w:line="259" w:lineRule="auto"/>
        <w:rPr>
          <w:rFonts w:ascii="Arial" w:hAnsi="Arial" w:cs="Arial"/>
        </w:rPr>
      </w:pPr>
      <w:r>
        <w:rPr>
          <w:rFonts w:ascii="Arial" w:hAnsi="Arial" w:cs="Arial"/>
        </w:rPr>
        <w:t xml:space="preserve">Referral to another agency </w:t>
      </w:r>
      <w:proofErr w:type="spellStart"/>
      <w:r>
        <w:rPr>
          <w:rFonts w:ascii="Arial" w:hAnsi="Arial" w:cs="Arial"/>
        </w:rPr>
        <w:t>eg</w:t>
      </w:r>
      <w:proofErr w:type="spellEnd"/>
      <w:r>
        <w:rPr>
          <w:rFonts w:ascii="Arial" w:hAnsi="Arial" w:cs="Arial"/>
        </w:rPr>
        <w:t xml:space="preserve"> the local authority, police or animal protection body</w:t>
      </w:r>
    </w:p>
    <w:p w14:paraId="0DA45C63" w14:textId="140AAAE3" w:rsidR="00D77797" w:rsidRPr="00D77797" w:rsidRDefault="00D77797" w:rsidP="00D77797">
      <w:pPr>
        <w:numPr>
          <w:ilvl w:val="0"/>
          <w:numId w:val="14"/>
        </w:numPr>
        <w:spacing w:after="0" w:line="259" w:lineRule="auto"/>
        <w:rPr>
          <w:rFonts w:ascii="Arial" w:hAnsi="Arial" w:cs="Arial"/>
        </w:rPr>
      </w:pPr>
      <w:r>
        <w:rPr>
          <w:rFonts w:ascii="Arial" w:hAnsi="Arial" w:cs="Arial"/>
        </w:rPr>
        <w:t>L</w:t>
      </w:r>
      <w:r w:rsidRPr="00AD1850">
        <w:rPr>
          <w:rFonts w:ascii="Arial" w:hAnsi="Arial" w:cs="Arial"/>
        </w:rPr>
        <w:t xml:space="preserve">egal proceedings </w:t>
      </w:r>
    </w:p>
    <w:p w14:paraId="4A500F94" w14:textId="77777777" w:rsidR="00AD1850" w:rsidRPr="00AD1850" w:rsidRDefault="00AD1850" w:rsidP="00AD1850">
      <w:pPr>
        <w:numPr>
          <w:ilvl w:val="0"/>
          <w:numId w:val="14"/>
        </w:numPr>
        <w:spacing w:after="0" w:line="259" w:lineRule="auto"/>
        <w:rPr>
          <w:rFonts w:ascii="Arial" w:hAnsi="Arial" w:cs="Arial"/>
          <w:i/>
          <w:iCs/>
        </w:rPr>
      </w:pPr>
      <w:r w:rsidRPr="00AD1850">
        <w:rPr>
          <w:rFonts w:ascii="Arial" w:hAnsi="Arial" w:cs="Arial"/>
        </w:rPr>
        <w:t>No further action</w:t>
      </w:r>
    </w:p>
    <w:p w14:paraId="52D94573" w14:textId="77777777" w:rsidR="00E416C5" w:rsidRPr="00D25C3C" w:rsidRDefault="00E416C5" w:rsidP="003921D2">
      <w:pPr>
        <w:spacing w:after="0" w:line="259" w:lineRule="auto"/>
        <w:ind w:left="0" w:firstLine="0"/>
        <w:rPr>
          <w:rFonts w:ascii="Arial" w:hAnsi="Arial" w:cs="Arial"/>
        </w:rPr>
      </w:pPr>
    </w:p>
    <w:p w14:paraId="2F108747" w14:textId="24A20F81" w:rsidR="00124C60" w:rsidRDefault="002173E3" w:rsidP="00365145">
      <w:pPr>
        <w:ind w:left="360" w:hanging="375"/>
        <w:rPr>
          <w:rFonts w:ascii="Arial" w:hAnsi="Arial" w:cs="Arial"/>
        </w:rPr>
      </w:pPr>
      <w:r>
        <w:rPr>
          <w:rFonts w:ascii="Arial" w:hAnsi="Arial" w:cs="Arial"/>
        </w:rPr>
        <w:t>5.2</w:t>
      </w:r>
      <w:r>
        <w:rPr>
          <w:rFonts w:ascii="Arial" w:hAnsi="Arial" w:cs="Arial"/>
        </w:rPr>
        <w:tab/>
      </w:r>
      <w:r w:rsidR="00C55708">
        <w:rPr>
          <w:rFonts w:ascii="Arial" w:hAnsi="Arial" w:cs="Arial"/>
        </w:rPr>
        <w:tab/>
      </w:r>
      <w:r w:rsidR="002F4D88">
        <w:rPr>
          <w:rFonts w:ascii="Arial" w:hAnsi="Arial" w:cs="Arial"/>
        </w:rPr>
        <w:t>H</w:t>
      </w:r>
      <w:r w:rsidR="00124C60">
        <w:rPr>
          <w:rFonts w:ascii="Arial" w:hAnsi="Arial" w:cs="Arial"/>
        </w:rPr>
        <w:t xml:space="preserve">ouseholds </w:t>
      </w:r>
      <w:r w:rsidR="00A32074">
        <w:rPr>
          <w:rFonts w:ascii="Arial" w:hAnsi="Arial" w:cs="Arial"/>
        </w:rPr>
        <w:t xml:space="preserve">in most properties </w:t>
      </w:r>
      <w:r w:rsidR="00124C60">
        <w:rPr>
          <w:rFonts w:ascii="Arial" w:hAnsi="Arial" w:cs="Arial"/>
        </w:rPr>
        <w:t xml:space="preserve">have </w:t>
      </w:r>
      <w:r w:rsidR="00A32074">
        <w:rPr>
          <w:rFonts w:ascii="Arial" w:hAnsi="Arial" w:cs="Arial"/>
        </w:rPr>
        <w:t xml:space="preserve">implied </w:t>
      </w:r>
      <w:r w:rsidR="00124C60">
        <w:rPr>
          <w:rFonts w:ascii="Arial" w:hAnsi="Arial" w:cs="Arial"/>
        </w:rPr>
        <w:t>permission to keep the following pets:</w:t>
      </w:r>
    </w:p>
    <w:p w14:paraId="4BBB8E46" w14:textId="77777777" w:rsidR="002173E3" w:rsidRDefault="002173E3">
      <w:pPr>
        <w:ind w:left="-5"/>
        <w:rPr>
          <w:rFonts w:ascii="Arial" w:hAnsi="Arial" w:cs="Arial"/>
        </w:rPr>
      </w:pPr>
    </w:p>
    <w:p w14:paraId="6EA31F95" w14:textId="675F1010" w:rsidR="00124C60" w:rsidRDefault="00C55708" w:rsidP="00124C60">
      <w:pPr>
        <w:pStyle w:val="ListParagraph"/>
        <w:numPr>
          <w:ilvl w:val="0"/>
          <w:numId w:val="14"/>
        </w:numPr>
        <w:rPr>
          <w:rFonts w:ascii="Arial" w:hAnsi="Arial" w:cs="Arial"/>
        </w:rPr>
      </w:pPr>
      <w:r>
        <w:rPr>
          <w:rFonts w:ascii="Arial" w:hAnsi="Arial" w:cs="Arial"/>
        </w:rPr>
        <w:t xml:space="preserve">Up to </w:t>
      </w:r>
      <w:r w:rsidR="00CA4358">
        <w:rPr>
          <w:rFonts w:ascii="Arial" w:hAnsi="Arial" w:cs="Arial"/>
        </w:rPr>
        <w:t>one</w:t>
      </w:r>
      <w:r w:rsidR="00124C60">
        <w:rPr>
          <w:rFonts w:ascii="Arial" w:hAnsi="Arial" w:cs="Arial"/>
        </w:rPr>
        <w:t xml:space="preserve"> dog (proportionate</w:t>
      </w:r>
      <w:r w:rsidR="00D739AC">
        <w:rPr>
          <w:rFonts w:ascii="Arial" w:hAnsi="Arial" w:cs="Arial"/>
        </w:rPr>
        <w:t xml:space="preserve">ly sized </w:t>
      </w:r>
      <w:r w:rsidR="00124C60">
        <w:rPr>
          <w:rFonts w:ascii="Arial" w:hAnsi="Arial" w:cs="Arial"/>
        </w:rPr>
        <w:t xml:space="preserve">to </w:t>
      </w:r>
      <w:r w:rsidR="00D739AC">
        <w:rPr>
          <w:rFonts w:ascii="Arial" w:hAnsi="Arial" w:cs="Arial"/>
        </w:rPr>
        <w:t xml:space="preserve">match </w:t>
      </w:r>
      <w:r w:rsidR="00124C60">
        <w:rPr>
          <w:rFonts w:ascii="Arial" w:hAnsi="Arial" w:cs="Arial"/>
        </w:rPr>
        <w:t>property</w:t>
      </w:r>
      <w:r w:rsidR="00D739AC">
        <w:rPr>
          <w:rFonts w:ascii="Arial" w:hAnsi="Arial" w:cs="Arial"/>
        </w:rPr>
        <w:t xml:space="preserve"> size</w:t>
      </w:r>
      <w:r w:rsidR="00124C60">
        <w:rPr>
          <w:rFonts w:ascii="Arial" w:hAnsi="Arial" w:cs="Arial"/>
        </w:rPr>
        <w:t>)</w:t>
      </w:r>
    </w:p>
    <w:p w14:paraId="413E4A55" w14:textId="5245DBA3" w:rsidR="00124C60" w:rsidRDefault="00124C60" w:rsidP="00124C60">
      <w:pPr>
        <w:pStyle w:val="ListParagraph"/>
        <w:numPr>
          <w:ilvl w:val="0"/>
          <w:numId w:val="14"/>
        </w:numPr>
        <w:rPr>
          <w:rFonts w:ascii="Arial" w:hAnsi="Arial" w:cs="Arial"/>
        </w:rPr>
      </w:pPr>
      <w:r>
        <w:rPr>
          <w:rFonts w:ascii="Arial" w:hAnsi="Arial" w:cs="Arial"/>
        </w:rPr>
        <w:t>Two cats</w:t>
      </w:r>
    </w:p>
    <w:p w14:paraId="5D07E5DD" w14:textId="13625203" w:rsidR="00124C60" w:rsidRDefault="00124C60" w:rsidP="00124C60">
      <w:pPr>
        <w:pStyle w:val="ListParagraph"/>
        <w:numPr>
          <w:ilvl w:val="0"/>
          <w:numId w:val="14"/>
        </w:numPr>
        <w:rPr>
          <w:rFonts w:ascii="Arial" w:hAnsi="Arial" w:cs="Arial"/>
        </w:rPr>
      </w:pPr>
      <w:r>
        <w:rPr>
          <w:rFonts w:ascii="Arial" w:hAnsi="Arial" w:cs="Arial"/>
        </w:rPr>
        <w:t>A reasonable number of small mammals and/or caged animals</w:t>
      </w:r>
      <w:r w:rsidR="00365145">
        <w:rPr>
          <w:rFonts w:ascii="Arial" w:hAnsi="Arial" w:cs="Arial"/>
        </w:rPr>
        <w:t xml:space="preserve"> or birds</w:t>
      </w:r>
    </w:p>
    <w:p w14:paraId="50A001B5" w14:textId="77777777" w:rsidR="00A32074" w:rsidRPr="00365145" w:rsidRDefault="00A32074" w:rsidP="00365145">
      <w:pPr>
        <w:rPr>
          <w:rFonts w:ascii="Arial" w:hAnsi="Arial" w:cs="Arial"/>
        </w:rPr>
      </w:pPr>
    </w:p>
    <w:p w14:paraId="2DCB285B" w14:textId="77777777" w:rsidR="00A32074" w:rsidRDefault="00A32074" w:rsidP="00A32074">
      <w:pPr>
        <w:ind w:left="720" w:hanging="720"/>
        <w:rPr>
          <w:rFonts w:ascii="Arial" w:hAnsi="Arial" w:cs="Arial"/>
        </w:rPr>
      </w:pPr>
    </w:p>
    <w:p w14:paraId="65D802A6" w14:textId="4805D8DC" w:rsidR="00A32074" w:rsidRDefault="00A32074" w:rsidP="00A32074">
      <w:pPr>
        <w:ind w:left="720" w:hanging="720"/>
        <w:rPr>
          <w:rFonts w:ascii="Arial" w:hAnsi="Arial" w:cs="Arial"/>
        </w:rPr>
      </w:pPr>
      <w:r>
        <w:rPr>
          <w:rFonts w:ascii="Arial" w:hAnsi="Arial" w:cs="Arial"/>
        </w:rPr>
        <w:t>5.3</w:t>
      </w:r>
      <w:r>
        <w:rPr>
          <w:rFonts w:ascii="Arial" w:hAnsi="Arial" w:cs="Arial"/>
        </w:rPr>
        <w:tab/>
      </w:r>
      <w:r w:rsidRPr="00CB7985">
        <w:rPr>
          <w:rFonts w:ascii="Arial" w:hAnsi="Arial" w:cs="Arial"/>
        </w:rPr>
        <w:t>Assistance dogs, including guide dogs, are permitted in all circumstances. The owner of the assistance dog is responsible for ensuring that their dog is properly trained.</w:t>
      </w:r>
    </w:p>
    <w:p w14:paraId="235D3D2D" w14:textId="4B00A53D" w:rsidR="00A32074" w:rsidRDefault="00A32074" w:rsidP="00A32074">
      <w:pPr>
        <w:ind w:left="720" w:hanging="720"/>
        <w:rPr>
          <w:rFonts w:ascii="Arial" w:hAnsi="Arial" w:cs="Arial"/>
        </w:rPr>
      </w:pPr>
    </w:p>
    <w:p w14:paraId="107DA5E9" w14:textId="713F65B6" w:rsidR="00A32074" w:rsidRPr="00F94D73" w:rsidRDefault="00A32074" w:rsidP="00A32074">
      <w:pPr>
        <w:ind w:left="720" w:hanging="720"/>
        <w:rPr>
          <w:rFonts w:ascii="Arial" w:hAnsi="Arial" w:cs="Arial"/>
        </w:rPr>
      </w:pPr>
      <w:r>
        <w:rPr>
          <w:rFonts w:ascii="Arial" w:hAnsi="Arial" w:cs="Arial"/>
        </w:rPr>
        <w:t>5.4</w:t>
      </w:r>
      <w:r>
        <w:rPr>
          <w:rFonts w:ascii="Arial" w:hAnsi="Arial" w:cs="Arial"/>
        </w:rPr>
        <w:tab/>
        <w:t xml:space="preserve">Households must seek our permission to keep any additional pets above those generally permitted. We will </w:t>
      </w:r>
      <w:proofErr w:type="gramStart"/>
      <w:r>
        <w:rPr>
          <w:rFonts w:ascii="Arial" w:hAnsi="Arial" w:cs="Arial"/>
        </w:rPr>
        <w:t>make a decision</w:t>
      </w:r>
      <w:proofErr w:type="gramEnd"/>
      <w:r>
        <w:rPr>
          <w:rFonts w:ascii="Arial" w:hAnsi="Arial" w:cs="Arial"/>
        </w:rPr>
        <w:t xml:space="preserve"> </w:t>
      </w:r>
      <w:r w:rsidR="00EB7536">
        <w:rPr>
          <w:rFonts w:ascii="Arial" w:hAnsi="Arial" w:cs="Arial"/>
        </w:rPr>
        <w:t>for</w:t>
      </w:r>
      <w:r>
        <w:rPr>
          <w:rFonts w:ascii="Arial" w:hAnsi="Arial" w:cs="Arial"/>
        </w:rPr>
        <w:t xml:space="preserve"> any requests on a case by case basis according to the circumstances of the household and nature of the property. This includes households who are moving into an Origin Housing property via transfer, decant or mutual exchange.  </w:t>
      </w:r>
    </w:p>
    <w:p w14:paraId="5C0B6467" w14:textId="77777777" w:rsidR="00D1213E" w:rsidRDefault="00D1213E" w:rsidP="00D1213E">
      <w:pPr>
        <w:ind w:left="0" w:firstLine="0"/>
        <w:rPr>
          <w:rFonts w:ascii="Arial" w:hAnsi="Arial" w:cs="Arial"/>
        </w:rPr>
      </w:pPr>
    </w:p>
    <w:p w14:paraId="4D2FA049" w14:textId="282DE962" w:rsidR="00F94D73" w:rsidRDefault="00D1213E" w:rsidP="00EB7536">
      <w:pPr>
        <w:ind w:left="720" w:hanging="720"/>
        <w:rPr>
          <w:rFonts w:ascii="Arial" w:hAnsi="Arial" w:cs="Arial"/>
        </w:rPr>
      </w:pPr>
      <w:r>
        <w:rPr>
          <w:rFonts w:ascii="Arial" w:hAnsi="Arial" w:cs="Arial"/>
        </w:rPr>
        <w:t>5.</w:t>
      </w:r>
      <w:r w:rsidR="00A32074">
        <w:rPr>
          <w:rFonts w:ascii="Arial" w:hAnsi="Arial" w:cs="Arial"/>
        </w:rPr>
        <w:t>5</w:t>
      </w:r>
      <w:r>
        <w:rPr>
          <w:rFonts w:ascii="Arial" w:hAnsi="Arial" w:cs="Arial"/>
        </w:rPr>
        <w:tab/>
        <w:t xml:space="preserve">Residents living in </w:t>
      </w:r>
      <w:r w:rsidR="00365145">
        <w:rPr>
          <w:rFonts w:ascii="Arial" w:hAnsi="Arial" w:cs="Arial"/>
        </w:rPr>
        <w:t>retirement housing</w:t>
      </w:r>
      <w:r>
        <w:rPr>
          <w:rFonts w:ascii="Arial" w:hAnsi="Arial" w:cs="Arial"/>
        </w:rPr>
        <w:t xml:space="preserve">, shared accommodation, key worker accommodation and an estate where there is a managing agent must always ask for permission from their relevant Neighbourhood/ </w:t>
      </w:r>
      <w:r w:rsidR="00A512A9">
        <w:rPr>
          <w:rFonts w:ascii="Arial" w:hAnsi="Arial" w:cs="Arial"/>
        </w:rPr>
        <w:t>Retirement Housing</w:t>
      </w:r>
      <w:r>
        <w:rPr>
          <w:rFonts w:ascii="Arial" w:hAnsi="Arial" w:cs="Arial"/>
        </w:rPr>
        <w:t xml:space="preserve"> Manager</w:t>
      </w:r>
      <w:r w:rsidR="00365145">
        <w:rPr>
          <w:rFonts w:ascii="Arial" w:hAnsi="Arial" w:cs="Arial"/>
        </w:rPr>
        <w:t xml:space="preserve"> prior to obtaining a pet.</w:t>
      </w:r>
    </w:p>
    <w:p w14:paraId="234A3F47" w14:textId="09C18661" w:rsidR="00CB7985" w:rsidRDefault="00CB7985" w:rsidP="00EB7536">
      <w:pPr>
        <w:rPr>
          <w:rFonts w:ascii="Arial" w:hAnsi="Arial" w:cs="Arial"/>
        </w:rPr>
      </w:pPr>
    </w:p>
    <w:p w14:paraId="382FF68E" w14:textId="604CF1C1" w:rsidR="00403830" w:rsidRDefault="002173E3" w:rsidP="002173E3">
      <w:pPr>
        <w:ind w:left="720" w:hanging="735"/>
        <w:rPr>
          <w:rFonts w:ascii="Arial" w:hAnsi="Arial" w:cs="Arial"/>
        </w:rPr>
      </w:pPr>
      <w:r>
        <w:rPr>
          <w:rFonts w:ascii="Arial" w:hAnsi="Arial" w:cs="Arial"/>
        </w:rPr>
        <w:t>5.</w:t>
      </w:r>
      <w:r w:rsidR="00365145">
        <w:rPr>
          <w:rFonts w:ascii="Arial" w:hAnsi="Arial" w:cs="Arial"/>
        </w:rPr>
        <w:t>6</w:t>
      </w:r>
      <w:r>
        <w:rPr>
          <w:rFonts w:ascii="Arial" w:hAnsi="Arial" w:cs="Arial"/>
        </w:rPr>
        <w:tab/>
      </w:r>
      <w:r w:rsidR="00D71552" w:rsidRPr="00D25C3C">
        <w:rPr>
          <w:rFonts w:ascii="Arial" w:hAnsi="Arial" w:cs="Arial"/>
        </w:rPr>
        <w:t xml:space="preserve">Some Origin estates are “Dog or Pet Free” and permission to keep any dog or pet, </w:t>
      </w:r>
      <w:proofErr w:type="gramStart"/>
      <w:r w:rsidR="00D71552" w:rsidRPr="00D25C3C">
        <w:rPr>
          <w:rFonts w:ascii="Arial" w:hAnsi="Arial" w:cs="Arial"/>
        </w:rPr>
        <w:t>with the exception of</w:t>
      </w:r>
      <w:proofErr w:type="gramEnd"/>
      <w:r w:rsidR="00D71552" w:rsidRPr="00D25C3C">
        <w:rPr>
          <w:rFonts w:ascii="Arial" w:hAnsi="Arial" w:cs="Arial"/>
        </w:rPr>
        <w:t xml:space="preserve"> registered assistance dogs, </w:t>
      </w:r>
      <w:r w:rsidR="00D1213E">
        <w:rPr>
          <w:rFonts w:ascii="Arial" w:hAnsi="Arial" w:cs="Arial"/>
        </w:rPr>
        <w:t>may</w:t>
      </w:r>
      <w:r w:rsidR="00D71552" w:rsidRPr="00D25C3C">
        <w:rPr>
          <w:rFonts w:ascii="Arial" w:hAnsi="Arial" w:cs="Arial"/>
        </w:rPr>
        <w:t xml:space="preserve"> be refused on these estates. Further details of Dog or Pet Free Estates can be found in the estate regulations attached to </w:t>
      </w:r>
      <w:r w:rsidR="00666E8F" w:rsidRPr="00D25C3C">
        <w:rPr>
          <w:rFonts w:ascii="Arial" w:hAnsi="Arial" w:cs="Arial"/>
        </w:rPr>
        <w:t>your</w:t>
      </w:r>
      <w:r w:rsidR="00D71552" w:rsidRPr="00D25C3C">
        <w:rPr>
          <w:rFonts w:ascii="Arial" w:hAnsi="Arial" w:cs="Arial"/>
        </w:rPr>
        <w:t xml:space="preserve"> Tenancy Agreement.  </w:t>
      </w:r>
    </w:p>
    <w:p w14:paraId="2DDC9E67" w14:textId="77777777" w:rsidR="00CB7985" w:rsidRDefault="00CB7985" w:rsidP="002173E3">
      <w:pPr>
        <w:ind w:left="720" w:hanging="735"/>
        <w:rPr>
          <w:rFonts w:ascii="Arial" w:hAnsi="Arial" w:cs="Arial"/>
        </w:rPr>
      </w:pPr>
    </w:p>
    <w:p w14:paraId="623D2A61" w14:textId="02E37400" w:rsidR="00CB7985" w:rsidRDefault="00CB7985" w:rsidP="002173E3">
      <w:pPr>
        <w:ind w:left="720" w:hanging="735"/>
        <w:rPr>
          <w:rFonts w:ascii="Arial" w:hAnsi="Arial" w:cs="Arial"/>
        </w:rPr>
      </w:pPr>
      <w:r>
        <w:rPr>
          <w:rFonts w:ascii="Arial" w:hAnsi="Arial" w:cs="Arial"/>
        </w:rPr>
        <w:t>5.</w:t>
      </w:r>
      <w:r w:rsidR="00365145">
        <w:rPr>
          <w:rFonts w:ascii="Arial" w:hAnsi="Arial" w:cs="Arial"/>
        </w:rPr>
        <w:t>7</w:t>
      </w:r>
      <w:r>
        <w:rPr>
          <w:rFonts w:ascii="Arial" w:hAnsi="Arial" w:cs="Arial"/>
        </w:rPr>
        <w:tab/>
      </w:r>
      <w:r w:rsidRPr="00D25C3C">
        <w:rPr>
          <w:rFonts w:ascii="Arial" w:hAnsi="Arial" w:cs="Arial"/>
        </w:rPr>
        <w:t xml:space="preserve">In mixed tenure blocks, the terms of the </w:t>
      </w:r>
      <w:r>
        <w:rPr>
          <w:rFonts w:ascii="Arial" w:hAnsi="Arial" w:cs="Arial"/>
        </w:rPr>
        <w:t xml:space="preserve">Head Lease </w:t>
      </w:r>
      <w:r w:rsidRPr="00D25C3C">
        <w:rPr>
          <w:rFonts w:ascii="Arial" w:hAnsi="Arial" w:cs="Arial"/>
        </w:rPr>
        <w:t>will take precedence over the tenancy agreement</w:t>
      </w:r>
      <w:r>
        <w:rPr>
          <w:rFonts w:ascii="Arial" w:hAnsi="Arial" w:cs="Arial"/>
        </w:rPr>
        <w:t>/ sub lease.</w:t>
      </w:r>
    </w:p>
    <w:p w14:paraId="092E785D" w14:textId="56CC45C0" w:rsidR="00593AEC" w:rsidRDefault="00593AEC" w:rsidP="002173E3">
      <w:pPr>
        <w:ind w:left="720" w:hanging="735"/>
        <w:rPr>
          <w:rFonts w:ascii="Arial" w:hAnsi="Arial" w:cs="Arial"/>
        </w:rPr>
      </w:pPr>
    </w:p>
    <w:p w14:paraId="759CB8E7" w14:textId="6AE5D347" w:rsidR="00593AEC" w:rsidRDefault="00593AEC" w:rsidP="002173E3">
      <w:pPr>
        <w:ind w:left="720" w:hanging="735"/>
        <w:rPr>
          <w:rFonts w:ascii="Arial" w:hAnsi="Arial" w:cs="Arial"/>
        </w:rPr>
      </w:pPr>
      <w:r>
        <w:rPr>
          <w:rFonts w:ascii="Arial" w:hAnsi="Arial" w:cs="Arial"/>
        </w:rPr>
        <w:t>5.</w:t>
      </w:r>
      <w:r w:rsidR="00365145">
        <w:rPr>
          <w:rFonts w:ascii="Arial" w:hAnsi="Arial" w:cs="Arial"/>
        </w:rPr>
        <w:t>8</w:t>
      </w:r>
      <w:r>
        <w:rPr>
          <w:rFonts w:ascii="Arial" w:hAnsi="Arial" w:cs="Arial"/>
        </w:rPr>
        <w:tab/>
      </w:r>
      <w:bookmarkStart w:id="3" w:name="_Hlk60665923"/>
      <w:r>
        <w:rPr>
          <w:rFonts w:ascii="Arial" w:hAnsi="Arial" w:cs="Arial"/>
        </w:rPr>
        <w:t xml:space="preserve">Under no circumstances are households permitted to keep the following as pets: </w:t>
      </w:r>
    </w:p>
    <w:p w14:paraId="68544E41" w14:textId="054B0A14" w:rsidR="00593AEC" w:rsidRDefault="00593AEC" w:rsidP="002173E3">
      <w:pPr>
        <w:ind w:left="720" w:hanging="735"/>
        <w:rPr>
          <w:rFonts w:ascii="Arial" w:hAnsi="Arial" w:cs="Arial"/>
        </w:rPr>
      </w:pPr>
    </w:p>
    <w:p w14:paraId="5927E67F" w14:textId="77777777" w:rsidR="00CF5B1E" w:rsidRDefault="00593AEC" w:rsidP="00593AEC">
      <w:pPr>
        <w:pStyle w:val="ListParagraph"/>
        <w:numPr>
          <w:ilvl w:val="0"/>
          <w:numId w:val="14"/>
        </w:numPr>
        <w:rPr>
          <w:rFonts w:ascii="Arial" w:hAnsi="Arial" w:cs="Arial"/>
        </w:rPr>
      </w:pPr>
      <w:r>
        <w:rPr>
          <w:rFonts w:ascii="Arial" w:hAnsi="Arial" w:cs="Arial"/>
        </w:rPr>
        <w:t xml:space="preserve">Animals listed under </w:t>
      </w:r>
      <w:bookmarkEnd w:id="3"/>
      <w:r>
        <w:rPr>
          <w:rFonts w:ascii="Arial" w:hAnsi="Arial" w:cs="Arial"/>
        </w:rPr>
        <w:t>the Dangerous Wild Animals Act 1976</w:t>
      </w:r>
    </w:p>
    <w:p w14:paraId="418F1D01" w14:textId="77777777" w:rsidR="008803B8" w:rsidRDefault="008803B8" w:rsidP="00CF5B1E">
      <w:pPr>
        <w:pStyle w:val="ListParagraph"/>
        <w:numPr>
          <w:ilvl w:val="1"/>
          <w:numId w:val="14"/>
        </w:numPr>
        <w:rPr>
          <w:rFonts w:ascii="Arial" w:hAnsi="Arial" w:cs="Arial"/>
        </w:rPr>
      </w:pPr>
      <w:r>
        <w:rPr>
          <w:rFonts w:ascii="Arial" w:hAnsi="Arial" w:cs="Arial"/>
        </w:rPr>
        <w:t>Large mammals</w:t>
      </w:r>
    </w:p>
    <w:p w14:paraId="2ACE5B69" w14:textId="25B73028" w:rsidR="00593AEC" w:rsidRDefault="008803B8" w:rsidP="00CF5B1E">
      <w:pPr>
        <w:pStyle w:val="ListParagraph"/>
        <w:numPr>
          <w:ilvl w:val="1"/>
          <w:numId w:val="14"/>
        </w:numPr>
        <w:rPr>
          <w:rFonts w:ascii="Arial" w:hAnsi="Arial" w:cs="Arial"/>
        </w:rPr>
      </w:pPr>
      <w:r>
        <w:rPr>
          <w:rFonts w:ascii="Arial" w:hAnsi="Arial" w:cs="Arial"/>
        </w:rPr>
        <w:t>Primates</w:t>
      </w:r>
      <w:r w:rsidR="00593AEC">
        <w:rPr>
          <w:rFonts w:ascii="Arial" w:hAnsi="Arial" w:cs="Arial"/>
        </w:rPr>
        <w:t xml:space="preserve"> </w:t>
      </w:r>
    </w:p>
    <w:p w14:paraId="150FDAA2" w14:textId="452D11A8" w:rsidR="008803B8" w:rsidRDefault="008803B8" w:rsidP="00CF5B1E">
      <w:pPr>
        <w:pStyle w:val="ListParagraph"/>
        <w:numPr>
          <w:ilvl w:val="1"/>
          <w:numId w:val="14"/>
        </w:numPr>
        <w:rPr>
          <w:rFonts w:ascii="Arial" w:hAnsi="Arial" w:cs="Arial"/>
        </w:rPr>
      </w:pPr>
      <w:r>
        <w:rPr>
          <w:rFonts w:ascii="Arial" w:hAnsi="Arial" w:cs="Arial"/>
        </w:rPr>
        <w:t>Carnivores</w:t>
      </w:r>
    </w:p>
    <w:p w14:paraId="6D0B4686" w14:textId="17A055B6" w:rsidR="008803B8" w:rsidRDefault="008803B8" w:rsidP="00CF5B1E">
      <w:pPr>
        <w:pStyle w:val="ListParagraph"/>
        <w:numPr>
          <w:ilvl w:val="1"/>
          <w:numId w:val="14"/>
        </w:numPr>
        <w:rPr>
          <w:rFonts w:ascii="Arial" w:hAnsi="Arial" w:cs="Arial"/>
        </w:rPr>
      </w:pPr>
      <w:r>
        <w:rPr>
          <w:rFonts w:ascii="Arial" w:hAnsi="Arial" w:cs="Arial"/>
        </w:rPr>
        <w:t>Larger or venomous reptiles</w:t>
      </w:r>
    </w:p>
    <w:p w14:paraId="7D04D831" w14:textId="5D541739" w:rsidR="008803B8" w:rsidRDefault="008803B8" w:rsidP="00CF5B1E">
      <w:pPr>
        <w:pStyle w:val="ListParagraph"/>
        <w:numPr>
          <w:ilvl w:val="1"/>
          <w:numId w:val="14"/>
        </w:numPr>
        <w:rPr>
          <w:rFonts w:ascii="Arial" w:hAnsi="Arial" w:cs="Arial"/>
        </w:rPr>
      </w:pPr>
      <w:r>
        <w:rPr>
          <w:rFonts w:ascii="Arial" w:hAnsi="Arial" w:cs="Arial"/>
        </w:rPr>
        <w:t>Dangerous spiders</w:t>
      </w:r>
    </w:p>
    <w:p w14:paraId="7E0BC670" w14:textId="7FBCD017" w:rsidR="008803B8" w:rsidRDefault="008803B8" w:rsidP="00CF5B1E">
      <w:pPr>
        <w:pStyle w:val="ListParagraph"/>
        <w:numPr>
          <w:ilvl w:val="1"/>
          <w:numId w:val="14"/>
        </w:numPr>
        <w:rPr>
          <w:rFonts w:ascii="Arial" w:hAnsi="Arial" w:cs="Arial"/>
        </w:rPr>
      </w:pPr>
      <w:r>
        <w:rPr>
          <w:rFonts w:ascii="Arial" w:hAnsi="Arial" w:cs="Arial"/>
        </w:rPr>
        <w:t>Scorpions</w:t>
      </w:r>
    </w:p>
    <w:p w14:paraId="07BF94CA" w14:textId="7609CFD8" w:rsidR="00593AEC" w:rsidRDefault="00593AEC" w:rsidP="00593AEC">
      <w:pPr>
        <w:pStyle w:val="ListParagraph"/>
        <w:numPr>
          <w:ilvl w:val="0"/>
          <w:numId w:val="14"/>
        </w:numPr>
        <w:rPr>
          <w:rFonts w:ascii="Arial" w:hAnsi="Arial" w:cs="Arial"/>
        </w:rPr>
      </w:pPr>
      <w:r>
        <w:rPr>
          <w:rFonts w:ascii="Arial" w:hAnsi="Arial" w:cs="Arial"/>
        </w:rPr>
        <w:t>Any endangered species</w:t>
      </w:r>
    </w:p>
    <w:p w14:paraId="71777B31" w14:textId="446E14AD" w:rsidR="00593AEC" w:rsidRDefault="00593AEC" w:rsidP="00593AEC">
      <w:pPr>
        <w:pStyle w:val="ListParagraph"/>
        <w:numPr>
          <w:ilvl w:val="0"/>
          <w:numId w:val="14"/>
        </w:numPr>
        <w:rPr>
          <w:rFonts w:ascii="Arial" w:hAnsi="Arial" w:cs="Arial"/>
        </w:rPr>
      </w:pPr>
      <w:r>
        <w:rPr>
          <w:rFonts w:ascii="Arial" w:hAnsi="Arial" w:cs="Arial"/>
        </w:rPr>
        <w:t>Any hybrid between a domestic and a wild animal</w:t>
      </w:r>
    </w:p>
    <w:p w14:paraId="4E1C0A63" w14:textId="232F86A8" w:rsidR="00593AEC" w:rsidRDefault="00593AEC" w:rsidP="00593AEC">
      <w:pPr>
        <w:pStyle w:val="ListParagraph"/>
        <w:numPr>
          <w:ilvl w:val="0"/>
          <w:numId w:val="14"/>
        </w:numPr>
        <w:rPr>
          <w:rFonts w:ascii="Arial" w:hAnsi="Arial" w:cs="Arial"/>
        </w:rPr>
      </w:pPr>
      <w:r>
        <w:rPr>
          <w:rFonts w:ascii="Arial" w:hAnsi="Arial" w:cs="Arial"/>
        </w:rPr>
        <w:t>Bees</w:t>
      </w:r>
    </w:p>
    <w:p w14:paraId="765C12D0" w14:textId="334F1556" w:rsidR="00593AEC" w:rsidRPr="00D739AC" w:rsidRDefault="00593AEC" w:rsidP="00D739AC">
      <w:pPr>
        <w:pStyle w:val="ListParagraph"/>
        <w:numPr>
          <w:ilvl w:val="0"/>
          <w:numId w:val="14"/>
        </w:numPr>
        <w:rPr>
          <w:rFonts w:ascii="Arial" w:hAnsi="Arial" w:cs="Arial"/>
        </w:rPr>
      </w:pPr>
      <w:r w:rsidRPr="00D739AC">
        <w:rPr>
          <w:rFonts w:ascii="Arial" w:hAnsi="Arial" w:cs="Arial"/>
        </w:rPr>
        <w:t>Dogs listed under the Dangerous Dogs Act 1991</w:t>
      </w:r>
    </w:p>
    <w:p w14:paraId="7BF24CD8" w14:textId="71A3FCE9" w:rsidR="00593AEC" w:rsidRDefault="00593AEC" w:rsidP="00593AEC">
      <w:pPr>
        <w:pStyle w:val="ListParagraph"/>
        <w:numPr>
          <w:ilvl w:val="1"/>
          <w:numId w:val="14"/>
        </w:numPr>
        <w:rPr>
          <w:rFonts w:ascii="Arial" w:hAnsi="Arial" w:cs="Arial"/>
        </w:rPr>
      </w:pPr>
      <w:r>
        <w:rPr>
          <w:rFonts w:ascii="Arial" w:hAnsi="Arial" w:cs="Arial"/>
        </w:rPr>
        <w:t>Pit Bull Terrier</w:t>
      </w:r>
    </w:p>
    <w:p w14:paraId="3B2A69BC" w14:textId="7C833D5F" w:rsidR="00593AEC" w:rsidRDefault="00593AEC" w:rsidP="00593AEC">
      <w:pPr>
        <w:pStyle w:val="ListParagraph"/>
        <w:numPr>
          <w:ilvl w:val="1"/>
          <w:numId w:val="14"/>
        </w:numPr>
        <w:rPr>
          <w:rFonts w:ascii="Arial" w:hAnsi="Arial" w:cs="Arial"/>
        </w:rPr>
      </w:pPr>
      <w:r>
        <w:rPr>
          <w:rFonts w:ascii="Arial" w:hAnsi="Arial" w:cs="Arial"/>
        </w:rPr>
        <w:t xml:space="preserve">Japanese </w:t>
      </w:r>
      <w:proofErr w:type="spellStart"/>
      <w:r>
        <w:rPr>
          <w:rFonts w:ascii="Arial" w:hAnsi="Arial" w:cs="Arial"/>
        </w:rPr>
        <w:t>Tosa</w:t>
      </w:r>
      <w:proofErr w:type="spellEnd"/>
    </w:p>
    <w:p w14:paraId="51D66557" w14:textId="518D1AAF" w:rsidR="00593AEC" w:rsidRDefault="00593AEC" w:rsidP="00593AEC">
      <w:pPr>
        <w:pStyle w:val="ListParagraph"/>
        <w:numPr>
          <w:ilvl w:val="1"/>
          <w:numId w:val="14"/>
        </w:numPr>
        <w:rPr>
          <w:rFonts w:ascii="Arial" w:hAnsi="Arial" w:cs="Arial"/>
        </w:rPr>
      </w:pPr>
      <w:proofErr w:type="spellStart"/>
      <w:r>
        <w:rPr>
          <w:rFonts w:ascii="Arial" w:hAnsi="Arial" w:cs="Arial"/>
        </w:rPr>
        <w:t>Dogo</w:t>
      </w:r>
      <w:proofErr w:type="spellEnd"/>
      <w:r>
        <w:rPr>
          <w:rFonts w:ascii="Arial" w:hAnsi="Arial" w:cs="Arial"/>
        </w:rPr>
        <w:t xml:space="preserve"> </w:t>
      </w:r>
      <w:proofErr w:type="spellStart"/>
      <w:r>
        <w:rPr>
          <w:rFonts w:ascii="Arial" w:hAnsi="Arial" w:cs="Arial"/>
        </w:rPr>
        <w:t>Argentino</w:t>
      </w:r>
      <w:proofErr w:type="spellEnd"/>
    </w:p>
    <w:p w14:paraId="2D459539" w14:textId="63F77238" w:rsidR="00593AEC" w:rsidRDefault="00593AEC" w:rsidP="00593AEC">
      <w:pPr>
        <w:pStyle w:val="ListParagraph"/>
        <w:numPr>
          <w:ilvl w:val="1"/>
          <w:numId w:val="14"/>
        </w:numPr>
        <w:rPr>
          <w:rFonts w:ascii="Arial" w:hAnsi="Arial" w:cs="Arial"/>
        </w:rPr>
      </w:pPr>
      <w:r>
        <w:rPr>
          <w:rFonts w:ascii="Arial" w:hAnsi="Arial" w:cs="Arial"/>
        </w:rPr>
        <w:t xml:space="preserve">Fila </w:t>
      </w:r>
      <w:proofErr w:type="spellStart"/>
      <w:r>
        <w:rPr>
          <w:rFonts w:ascii="Arial" w:hAnsi="Arial" w:cs="Arial"/>
        </w:rPr>
        <w:t>Braziliero</w:t>
      </w:r>
      <w:proofErr w:type="spellEnd"/>
    </w:p>
    <w:p w14:paraId="36E37448" w14:textId="77777777" w:rsidR="00593AEC" w:rsidRDefault="00593AEC" w:rsidP="00593AEC">
      <w:pPr>
        <w:ind w:left="0" w:firstLine="0"/>
        <w:rPr>
          <w:rFonts w:ascii="Arial" w:hAnsi="Arial" w:cs="Arial"/>
        </w:rPr>
      </w:pPr>
    </w:p>
    <w:p w14:paraId="09BA4488" w14:textId="0DE73C3D" w:rsidR="00593AEC" w:rsidRPr="00593AEC" w:rsidRDefault="00593AEC" w:rsidP="00593AEC">
      <w:pPr>
        <w:ind w:left="720" w:hanging="720"/>
        <w:rPr>
          <w:rFonts w:ascii="Arial" w:hAnsi="Arial" w:cs="Arial"/>
        </w:rPr>
      </w:pPr>
      <w:r>
        <w:rPr>
          <w:rFonts w:ascii="Arial" w:hAnsi="Arial" w:cs="Arial"/>
        </w:rPr>
        <w:t>5.</w:t>
      </w:r>
      <w:r w:rsidR="00365145">
        <w:rPr>
          <w:rFonts w:ascii="Arial" w:hAnsi="Arial" w:cs="Arial"/>
        </w:rPr>
        <w:t>9</w:t>
      </w:r>
      <w:r>
        <w:rPr>
          <w:rFonts w:ascii="Arial" w:hAnsi="Arial" w:cs="Arial"/>
        </w:rPr>
        <w:tab/>
        <w:t>We reserve the right to withdraw consent to keep a pet where the pet has caused nuisance or we believe the owner to be showing signs of animal cruelty or neglect.</w:t>
      </w:r>
    </w:p>
    <w:p w14:paraId="23126D5F"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7AA087AA" w14:textId="7AFEBADC" w:rsidR="00F94D73" w:rsidRDefault="00F94D73" w:rsidP="00F94D73">
      <w:pPr>
        <w:ind w:left="720" w:hanging="735"/>
        <w:rPr>
          <w:rFonts w:ascii="Arial" w:hAnsi="Arial" w:cs="Arial"/>
        </w:rPr>
      </w:pPr>
      <w:r>
        <w:rPr>
          <w:rFonts w:ascii="Arial" w:hAnsi="Arial" w:cs="Arial"/>
        </w:rPr>
        <w:t>5.</w:t>
      </w:r>
      <w:r w:rsidR="00D1213E">
        <w:rPr>
          <w:rFonts w:ascii="Arial" w:hAnsi="Arial" w:cs="Arial"/>
        </w:rPr>
        <w:t>1</w:t>
      </w:r>
      <w:r w:rsidR="00365145">
        <w:rPr>
          <w:rFonts w:ascii="Arial" w:hAnsi="Arial" w:cs="Arial"/>
        </w:rPr>
        <w:t>0</w:t>
      </w:r>
      <w:r>
        <w:rPr>
          <w:rFonts w:ascii="Arial" w:hAnsi="Arial" w:cs="Arial"/>
        </w:rPr>
        <w:t xml:space="preserve"> </w:t>
      </w:r>
      <w:r>
        <w:rPr>
          <w:rFonts w:ascii="Arial" w:hAnsi="Arial" w:cs="Arial"/>
        </w:rPr>
        <w:tab/>
      </w:r>
      <w:r w:rsidR="00D71552" w:rsidRPr="00D25C3C">
        <w:rPr>
          <w:rFonts w:ascii="Arial" w:hAnsi="Arial" w:cs="Arial"/>
        </w:rPr>
        <w:t xml:space="preserve">Origin will comply with the estate regulations of </w:t>
      </w:r>
      <w:r w:rsidR="002173E3">
        <w:rPr>
          <w:rFonts w:ascii="Arial" w:hAnsi="Arial" w:cs="Arial"/>
        </w:rPr>
        <w:t>m</w:t>
      </w:r>
      <w:r w:rsidR="00D71552" w:rsidRPr="00D25C3C">
        <w:rPr>
          <w:rFonts w:ascii="Arial" w:hAnsi="Arial" w:cs="Arial"/>
        </w:rPr>
        <w:t xml:space="preserve">anaging </w:t>
      </w:r>
      <w:r w:rsidR="002173E3">
        <w:rPr>
          <w:rFonts w:ascii="Arial" w:hAnsi="Arial" w:cs="Arial"/>
        </w:rPr>
        <w:t>a</w:t>
      </w:r>
      <w:r w:rsidR="00D71552" w:rsidRPr="00D25C3C">
        <w:rPr>
          <w:rFonts w:ascii="Arial" w:hAnsi="Arial" w:cs="Arial"/>
        </w:rPr>
        <w:t xml:space="preserve">gents on our mixed tenure schemes which </w:t>
      </w:r>
      <w:r w:rsidR="00593AEC">
        <w:rPr>
          <w:rFonts w:ascii="Arial" w:hAnsi="Arial" w:cs="Arial"/>
        </w:rPr>
        <w:t>generally</w:t>
      </w:r>
      <w:r w:rsidR="00D71552" w:rsidRPr="00D25C3C">
        <w:rPr>
          <w:rFonts w:ascii="Arial" w:hAnsi="Arial" w:cs="Arial"/>
        </w:rPr>
        <w:t xml:space="preserve"> affect our </w:t>
      </w:r>
      <w:r w:rsidR="002173E3">
        <w:rPr>
          <w:rFonts w:ascii="Arial" w:hAnsi="Arial" w:cs="Arial"/>
        </w:rPr>
        <w:t>L</w:t>
      </w:r>
      <w:r w:rsidR="00D71552" w:rsidRPr="00D25C3C">
        <w:rPr>
          <w:rFonts w:ascii="Arial" w:hAnsi="Arial" w:cs="Arial"/>
        </w:rPr>
        <w:t xml:space="preserve">easeholders, Shared Owners, Market </w:t>
      </w:r>
      <w:proofErr w:type="gramStart"/>
      <w:r w:rsidR="00D71552" w:rsidRPr="00D25C3C">
        <w:rPr>
          <w:rFonts w:ascii="Arial" w:hAnsi="Arial" w:cs="Arial"/>
        </w:rPr>
        <w:t>Rent</w:t>
      </w:r>
      <w:proofErr w:type="gramEnd"/>
      <w:r w:rsidR="00D71552" w:rsidRPr="00D25C3C">
        <w:rPr>
          <w:rFonts w:ascii="Arial" w:hAnsi="Arial" w:cs="Arial"/>
        </w:rPr>
        <w:t xml:space="preserve"> and Intermediate</w:t>
      </w:r>
      <w:r w:rsidR="002173E3">
        <w:rPr>
          <w:rFonts w:ascii="Arial" w:hAnsi="Arial" w:cs="Arial"/>
        </w:rPr>
        <w:t xml:space="preserve"> Market</w:t>
      </w:r>
      <w:r w:rsidR="00D71552" w:rsidRPr="00D25C3C">
        <w:rPr>
          <w:rFonts w:ascii="Arial" w:hAnsi="Arial" w:cs="Arial"/>
        </w:rPr>
        <w:t xml:space="preserve"> Rent </w:t>
      </w:r>
      <w:r w:rsidR="002173E3">
        <w:rPr>
          <w:rFonts w:ascii="Arial" w:hAnsi="Arial" w:cs="Arial"/>
        </w:rPr>
        <w:t>Households</w:t>
      </w:r>
      <w:r w:rsidR="00593AEC">
        <w:rPr>
          <w:rFonts w:ascii="Arial" w:hAnsi="Arial" w:cs="Arial"/>
        </w:rPr>
        <w:t xml:space="preserve">, but may also affect </w:t>
      </w:r>
      <w:r w:rsidR="00DB221C">
        <w:rPr>
          <w:rFonts w:ascii="Arial" w:hAnsi="Arial" w:cs="Arial"/>
        </w:rPr>
        <w:t xml:space="preserve">general needs households. </w:t>
      </w:r>
    </w:p>
    <w:p w14:paraId="30DF99AC" w14:textId="77777777" w:rsidR="00F94D73" w:rsidRDefault="00F94D73">
      <w:pPr>
        <w:ind w:left="-5"/>
        <w:rPr>
          <w:rFonts w:ascii="Arial" w:hAnsi="Arial" w:cs="Arial"/>
        </w:rPr>
      </w:pPr>
    </w:p>
    <w:p w14:paraId="12A06862" w14:textId="1DBDF85F" w:rsidR="00F94D73" w:rsidRDefault="00F94D73" w:rsidP="0043375B">
      <w:pPr>
        <w:ind w:left="720" w:hanging="735"/>
        <w:rPr>
          <w:rFonts w:ascii="Arial" w:hAnsi="Arial" w:cs="Arial"/>
        </w:rPr>
      </w:pPr>
      <w:r>
        <w:rPr>
          <w:rFonts w:ascii="Arial" w:hAnsi="Arial" w:cs="Arial"/>
        </w:rPr>
        <w:t>5.</w:t>
      </w:r>
      <w:r w:rsidR="00CB7985">
        <w:rPr>
          <w:rFonts w:ascii="Arial" w:hAnsi="Arial" w:cs="Arial"/>
        </w:rPr>
        <w:t>1</w:t>
      </w:r>
      <w:r w:rsidR="00365145">
        <w:rPr>
          <w:rFonts w:ascii="Arial" w:hAnsi="Arial" w:cs="Arial"/>
        </w:rPr>
        <w:t>1</w:t>
      </w:r>
      <w:r>
        <w:rPr>
          <w:rFonts w:ascii="Arial" w:hAnsi="Arial" w:cs="Arial"/>
        </w:rPr>
        <w:t xml:space="preserve"> </w:t>
      </w:r>
      <w:r>
        <w:rPr>
          <w:rFonts w:ascii="Arial" w:hAnsi="Arial" w:cs="Arial"/>
        </w:rPr>
        <w:tab/>
        <w:t>Households that form part of shared housing will need to request permission for pets</w:t>
      </w:r>
      <w:r w:rsidR="00365145">
        <w:rPr>
          <w:rFonts w:ascii="Arial" w:hAnsi="Arial" w:cs="Arial"/>
        </w:rPr>
        <w:t>. T</w:t>
      </w:r>
      <w:r>
        <w:rPr>
          <w:rFonts w:ascii="Arial" w:hAnsi="Arial" w:cs="Arial"/>
        </w:rPr>
        <w:t xml:space="preserve">hey will be treated on a case by case basis. </w:t>
      </w:r>
    </w:p>
    <w:p w14:paraId="5A6C92A6" w14:textId="3276D8CA" w:rsidR="003921D2" w:rsidRPr="00D25C3C" w:rsidRDefault="00F94D73" w:rsidP="00A94DD8">
      <w:pPr>
        <w:ind w:left="720" w:hanging="735"/>
        <w:rPr>
          <w:rFonts w:ascii="Arial" w:hAnsi="Arial" w:cs="Arial"/>
        </w:rPr>
      </w:pPr>
      <w:r>
        <w:rPr>
          <w:rFonts w:ascii="Arial" w:hAnsi="Arial" w:cs="Arial"/>
        </w:rPr>
        <w:t xml:space="preserve"> </w:t>
      </w:r>
      <w:r>
        <w:rPr>
          <w:rFonts w:ascii="Arial" w:hAnsi="Arial" w:cs="Arial"/>
        </w:rPr>
        <w:tab/>
      </w:r>
    </w:p>
    <w:p w14:paraId="5B8A6E7D" w14:textId="77777777" w:rsidR="00A94DD8" w:rsidRDefault="00D50BDA" w:rsidP="00D50BDA">
      <w:pPr>
        <w:pStyle w:val="ListParagraph"/>
        <w:numPr>
          <w:ilvl w:val="0"/>
          <w:numId w:val="9"/>
        </w:numPr>
        <w:spacing w:after="0" w:line="259" w:lineRule="auto"/>
        <w:rPr>
          <w:rFonts w:ascii="Arial" w:hAnsi="Arial" w:cs="Arial"/>
          <w:b/>
          <w:bCs/>
          <w:color w:val="000066"/>
          <w:sz w:val="32"/>
          <w:szCs w:val="32"/>
        </w:rPr>
      </w:pPr>
      <w:r>
        <w:rPr>
          <w:rFonts w:ascii="Arial" w:hAnsi="Arial" w:cs="Arial"/>
          <w:b/>
          <w:bCs/>
          <w:color w:val="000066"/>
          <w:sz w:val="32"/>
          <w:szCs w:val="32"/>
        </w:rPr>
        <w:t>Pet owners’ responsibilities</w:t>
      </w:r>
    </w:p>
    <w:p w14:paraId="4EF28E9C" w14:textId="7DF1F05F" w:rsidR="00D50BDA" w:rsidRPr="00A94DD8" w:rsidRDefault="00D50BDA" w:rsidP="00D50BDA">
      <w:pPr>
        <w:spacing w:after="0" w:line="259" w:lineRule="auto"/>
        <w:ind w:left="0" w:firstLine="0"/>
        <w:rPr>
          <w:rFonts w:ascii="Arial" w:hAnsi="Arial" w:cs="Arial"/>
          <w:b/>
          <w:bCs/>
          <w:color w:val="000066"/>
          <w:szCs w:val="24"/>
        </w:rPr>
      </w:pPr>
    </w:p>
    <w:p w14:paraId="6ADDF010" w14:textId="2D064767" w:rsidR="00D50BDA" w:rsidRDefault="00D50BDA" w:rsidP="00D50BDA">
      <w:pPr>
        <w:spacing w:after="0" w:line="259" w:lineRule="auto"/>
        <w:ind w:left="720" w:hanging="720"/>
        <w:rPr>
          <w:rFonts w:ascii="Arial" w:hAnsi="Arial" w:cs="Arial"/>
        </w:rPr>
      </w:pPr>
      <w:r>
        <w:rPr>
          <w:rFonts w:ascii="Arial" w:hAnsi="Arial" w:cs="Arial"/>
        </w:rPr>
        <w:t>6.1</w:t>
      </w:r>
      <w:r>
        <w:rPr>
          <w:rFonts w:ascii="Arial" w:hAnsi="Arial" w:cs="Arial"/>
        </w:rPr>
        <w:tab/>
        <w:t>We expect all pet owners to behave responsibly by upholding the following standards:</w:t>
      </w:r>
    </w:p>
    <w:p w14:paraId="64EDFB4E" w14:textId="77777777" w:rsidR="00D50BDA" w:rsidRDefault="00D50BDA" w:rsidP="00D50BDA">
      <w:pPr>
        <w:spacing w:after="0" w:line="259" w:lineRule="auto"/>
        <w:ind w:left="720" w:hanging="720"/>
        <w:rPr>
          <w:rFonts w:ascii="Arial" w:hAnsi="Arial" w:cs="Arial"/>
        </w:rPr>
      </w:pPr>
    </w:p>
    <w:p w14:paraId="7C39000F" w14:textId="733893DB" w:rsidR="00D50BDA" w:rsidRDefault="00D50BDA" w:rsidP="00D50BDA">
      <w:pPr>
        <w:pStyle w:val="ListParagraph"/>
        <w:numPr>
          <w:ilvl w:val="0"/>
          <w:numId w:val="21"/>
        </w:numPr>
        <w:spacing w:after="0" w:line="259" w:lineRule="auto"/>
        <w:rPr>
          <w:rFonts w:ascii="Arial" w:hAnsi="Arial" w:cs="Arial"/>
        </w:rPr>
      </w:pPr>
      <w:r>
        <w:rPr>
          <w:rFonts w:ascii="Arial" w:hAnsi="Arial" w:cs="Arial"/>
        </w:rPr>
        <w:t xml:space="preserve">All pets </w:t>
      </w:r>
      <w:r w:rsidRPr="00D50BDA">
        <w:rPr>
          <w:rFonts w:ascii="Arial" w:hAnsi="Arial" w:cs="Arial"/>
        </w:rPr>
        <w:t xml:space="preserve">must be kept under proper control and not cause a nuisance to other households. This includes dogs being kept on a lead in communal areas, not entering play areas and being under control when </w:t>
      </w:r>
      <w:r w:rsidR="00E82A95">
        <w:rPr>
          <w:rFonts w:ascii="Arial" w:hAnsi="Arial" w:cs="Arial"/>
        </w:rPr>
        <w:t>Origin</w:t>
      </w:r>
      <w:r w:rsidRPr="00D50BDA">
        <w:rPr>
          <w:rFonts w:ascii="Arial" w:hAnsi="Arial" w:cs="Arial"/>
        </w:rPr>
        <w:t xml:space="preserve"> employees or contractors attend a property.</w:t>
      </w:r>
    </w:p>
    <w:p w14:paraId="1BEB36B9" w14:textId="4572B7AB" w:rsidR="00D50BDA" w:rsidRDefault="00D50BDA" w:rsidP="00D50BDA">
      <w:pPr>
        <w:pStyle w:val="ListParagraph"/>
        <w:numPr>
          <w:ilvl w:val="0"/>
          <w:numId w:val="21"/>
        </w:numPr>
        <w:spacing w:after="0" w:line="259" w:lineRule="auto"/>
        <w:rPr>
          <w:rFonts w:ascii="Arial" w:hAnsi="Arial" w:cs="Arial"/>
        </w:rPr>
      </w:pPr>
      <w:r w:rsidRPr="00D50BDA">
        <w:rPr>
          <w:rFonts w:ascii="Arial" w:hAnsi="Arial" w:cs="Arial"/>
        </w:rPr>
        <w:t>No fouling in communal areas. Where fouling has occurred, the responsible owners must clean up immediately.</w:t>
      </w:r>
    </w:p>
    <w:p w14:paraId="5CFCED2B" w14:textId="26469B3D" w:rsidR="00D50BDA" w:rsidRDefault="00D50BDA" w:rsidP="00D50BDA">
      <w:pPr>
        <w:pStyle w:val="ListParagraph"/>
        <w:numPr>
          <w:ilvl w:val="0"/>
          <w:numId w:val="21"/>
        </w:numPr>
        <w:spacing w:after="0" w:line="259" w:lineRule="auto"/>
        <w:rPr>
          <w:rFonts w:ascii="Arial" w:hAnsi="Arial" w:cs="Arial"/>
        </w:rPr>
      </w:pPr>
      <w:r w:rsidRPr="00D50BDA">
        <w:rPr>
          <w:rFonts w:ascii="Arial" w:hAnsi="Arial" w:cs="Arial"/>
        </w:rPr>
        <w:t>Owners must actively seek to prevent unpleasant odours being emitted from their property due to their pet(s).</w:t>
      </w:r>
    </w:p>
    <w:p w14:paraId="7DBE40C8" w14:textId="71A848BE" w:rsidR="00D50BDA" w:rsidRDefault="00D50BDA" w:rsidP="00D50BDA">
      <w:pPr>
        <w:pStyle w:val="ListParagraph"/>
        <w:numPr>
          <w:ilvl w:val="0"/>
          <w:numId w:val="21"/>
        </w:numPr>
        <w:spacing w:after="0" w:line="259" w:lineRule="auto"/>
        <w:rPr>
          <w:rFonts w:ascii="Arial" w:hAnsi="Arial" w:cs="Arial"/>
        </w:rPr>
      </w:pPr>
      <w:r w:rsidRPr="00D50BDA">
        <w:rPr>
          <w:rFonts w:ascii="Arial" w:hAnsi="Arial" w:cs="Arial"/>
        </w:rPr>
        <w:t xml:space="preserve">Animals must not damage any </w:t>
      </w:r>
      <w:r>
        <w:rPr>
          <w:rFonts w:ascii="Arial" w:hAnsi="Arial" w:cs="Arial"/>
        </w:rPr>
        <w:t>Origin</w:t>
      </w:r>
      <w:r w:rsidRPr="00D50BDA">
        <w:rPr>
          <w:rFonts w:ascii="Arial" w:hAnsi="Arial" w:cs="Arial"/>
        </w:rPr>
        <w:t xml:space="preserve"> property, including communal parts of the building and neighbouring properties. Owners may be recharged for any repairs which are needed as a result of such damage.</w:t>
      </w:r>
    </w:p>
    <w:p w14:paraId="5FFBA7F8" w14:textId="42082D78" w:rsidR="00D50BDA" w:rsidRDefault="00D50BDA" w:rsidP="00D50BDA">
      <w:pPr>
        <w:pStyle w:val="ListParagraph"/>
        <w:numPr>
          <w:ilvl w:val="0"/>
          <w:numId w:val="21"/>
        </w:numPr>
        <w:spacing w:after="0" w:line="259" w:lineRule="auto"/>
        <w:rPr>
          <w:rFonts w:ascii="Arial" w:hAnsi="Arial" w:cs="Arial"/>
        </w:rPr>
      </w:pPr>
      <w:r w:rsidRPr="00D50BDA">
        <w:rPr>
          <w:rFonts w:ascii="Arial" w:hAnsi="Arial" w:cs="Arial"/>
        </w:rPr>
        <w:t>Animals must not be kept for the purposes of breeding or sale.</w:t>
      </w:r>
    </w:p>
    <w:p w14:paraId="4EC536F9" w14:textId="39DB2F43" w:rsidR="00D50BDA" w:rsidRDefault="00D50BDA" w:rsidP="00D50BDA">
      <w:pPr>
        <w:pStyle w:val="ListParagraph"/>
        <w:numPr>
          <w:ilvl w:val="0"/>
          <w:numId w:val="21"/>
        </w:numPr>
        <w:spacing w:after="0" w:line="259" w:lineRule="auto"/>
        <w:rPr>
          <w:rFonts w:ascii="Arial" w:hAnsi="Arial" w:cs="Arial"/>
        </w:rPr>
      </w:pPr>
      <w:r w:rsidRPr="00D50BDA">
        <w:rPr>
          <w:rFonts w:ascii="Arial" w:hAnsi="Arial" w:cs="Arial"/>
        </w:rPr>
        <w:t xml:space="preserve">Owners must not </w:t>
      </w:r>
      <w:r w:rsidR="00A32074">
        <w:rPr>
          <w:rFonts w:ascii="Arial" w:hAnsi="Arial" w:cs="Arial"/>
        </w:rPr>
        <w:t>keep an excessive</w:t>
      </w:r>
      <w:r w:rsidRPr="00D50BDA">
        <w:rPr>
          <w:rFonts w:ascii="Arial" w:hAnsi="Arial" w:cs="Arial"/>
        </w:rPr>
        <w:t xml:space="preserve"> </w:t>
      </w:r>
      <w:r w:rsidR="00A32074">
        <w:rPr>
          <w:rFonts w:ascii="Arial" w:hAnsi="Arial" w:cs="Arial"/>
        </w:rPr>
        <w:t xml:space="preserve">number of </w:t>
      </w:r>
      <w:r w:rsidRPr="00D50BDA">
        <w:rPr>
          <w:rFonts w:ascii="Arial" w:hAnsi="Arial" w:cs="Arial"/>
        </w:rPr>
        <w:t>animals in their property.</w:t>
      </w:r>
    </w:p>
    <w:p w14:paraId="1C3FA09D" w14:textId="50DEC2CD" w:rsidR="00D50BDA" w:rsidRDefault="00D50BDA" w:rsidP="00D50BDA">
      <w:pPr>
        <w:pStyle w:val="ListParagraph"/>
        <w:numPr>
          <w:ilvl w:val="0"/>
          <w:numId w:val="21"/>
        </w:numPr>
        <w:spacing w:after="0" w:line="259" w:lineRule="auto"/>
        <w:rPr>
          <w:rFonts w:ascii="Arial" w:hAnsi="Arial" w:cs="Arial"/>
        </w:rPr>
      </w:pPr>
      <w:r w:rsidRPr="00D50BDA">
        <w:rPr>
          <w:rFonts w:ascii="Arial" w:hAnsi="Arial" w:cs="Arial"/>
        </w:rPr>
        <w:t>Owners must have suitable arrangements in place for looking after their pet during prolonged periods of absence.</w:t>
      </w:r>
    </w:p>
    <w:p w14:paraId="0CE4238B" w14:textId="795F49F3" w:rsidR="00D50BDA" w:rsidRDefault="00D50BDA" w:rsidP="00D50BDA">
      <w:pPr>
        <w:pStyle w:val="ListParagraph"/>
        <w:numPr>
          <w:ilvl w:val="0"/>
          <w:numId w:val="21"/>
        </w:numPr>
        <w:spacing w:after="0" w:line="259" w:lineRule="auto"/>
        <w:rPr>
          <w:rFonts w:ascii="Arial" w:hAnsi="Arial" w:cs="Arial"/>
        </w:rPr>
      </w:pPr>
      <w:r w:rsidRPr="00D50BDA">
        <w:rPr>
          <w:rFonts w:ascii="Arial" w:hAnsi="Arial" w:cs="Arial"/>
        </w:rPr>
        <w:t xml:space="preserve">Cat or dog flaps must not be installed without our prior consent as these can </w:t>
      </w:r>
      <w:bookmarkStart w:id="4" w:name="_Hlk60666344"/>
      <w:r w:rsidRPr="00D50BDA">
        <w:rPr>
          <w:rFonts w:ascii="Arial" w:hAnsi="Arial" w:cs="Arial"/>
        </w:rPr>
        <w:t>compromise the fire safety of a property.</w:t>
      </w:r>
    </w:p>
    <w:bookmarkEnd w:id="4"/>
    <w:p w14:paraId="57A4E9EF" w14:textId="6C351659" w:rsidR="00D50BDA" w:rsidRDefault="00D50BDA" w:rsidP="00D50BDA">
      <w:pPr>
        <w:pStyle w:val="ListParagraph"/>
        <w:numPr>
          <w:ilvl w:val="0"/>
          <w:numId w:val="21"/>
        </w:numPr>
        <w:spacing w:after="0" w:line="259" w:lineRule="auto"/>
        <w:rPr>
          <w:rFonts w:ascii="Arial" w:hAnsi="Arial" w:cs="Arial"/>
        </w:rPr>
      </w:pPr>
      <w:r w:rsidRPr="00D50BDA">
        <w:rPr>
          <w:rFonts w:ascii="Arial" w:hAnsi="Arial" w:cs="Arial"/>
        </w:rPr>
        <w:t>Dead pets must be buried or disposed of in a responsible and safe manner.</w:t>
      </w:r>
    </w:p>
    <w:p w14:paraId="4BA7574E" w14:textId="511260BD" w:rsidR="00D50BDA" w:rsidRDefault="00D50BDA" w:rsidP="00D50BDA">
      <w:pPr>
        <w:spacing w:after="0" w:line="259" w:lineRule="auto"/>
        <w:ind w:left="0" w:firstLine="0"/>
        <w:rPr>
          <w:rFonts w:ascii="Arial" w:hAnsi="Arial" w:cs="Arial"/>
        </w:rPr>
      </w:pPr>
    </w:p>
    <w:p w14:paraId="110B8232" w14:textId="11B8E198" w:rsidR="00D50BDA" w:rsidRDefault="00D50BDA" w:rsidP="000C299A">
      <w:pPr>
        <w:spacing w:after="0" w:line="259" w:lineRule="auto"/>
        <w:ind w:left="720" w:hanging="720"/>
        <w:rPr>
          <w:rFonts w:ascii="Arial" w:hAnsi="Arial" w:cs="Arial"/>
        </w:rPr>
      </w:pPr>
      <w:r>
        <w:rPr>
          <w:rFonts w:ascii="Arial" w:hAnsi="Arial" w:cs="Arial"/>
        </w:rPr>
        <w:t>6.2</w:t>
      </w:r>
      <w:r>
        <w:rPr>
          <w:rFonts w:ascii="Arial" w:hAnsi="Arial" w:cs="Arial"/>
        </w:rPr>
        <w:tab/>
        <w:t xml:space="preserve">Households are expected to uphold the same standards for any animals </w:t>
      </w:r>
      <w:r w:rsidR="00365145">
        <w:rPr>
          <w:rFonts w:ascii="Arial" w:hAnsi="Arial" w:cs="Arial"/>
        </w:rPr>
        <w:t>accompanying visitors.</w:t>
      </w:r>
    </w:p>
    <w:p w14:paraId="0CB26A7C" w14:textId="77777777" w:rsidR="00D50BDA" w:rsidRPr="00D50BDA" w:rsidRDefault="00D50BDA" w:rsidP="00D50BDA">
      <w:pPr>
        <w:spacing w:after="0" w:line="259" w:lineRule="auto"/>
        <w:ind w:left="0" w:firstLine="0"/>
        <w:rPr>
          <w:rFonts w:ascii="Arial" w:hAnsi="Arial" w:cs="Arial"/>
          <w:b/>
          <w:bCs/>
          <w:color w:val="000066"/>
          <w:sz w:val="32"/>
          <w:szCs w:val="32"/>
        </w:rPr>
      </w:pPr>
    </w:p>
    <w:p w14:paraId="6111B200" w14:textId="73D3EEC7" w:rsidR="00AF2536" w:rsidRDefault="00AF2536" w:rsidP="00D50BDA">
      <w:pPr>
        <w:pStyle w:val="ListParagraph"/>
        <w:numPr>
          <w:ilvl w:val="0"/>
          <w:numId w:val="9"/>
        </w:numPr>
        <w:spacing w:after="0" w:line="259" w:lineRule="auto"/>
        <w:rPr>
          <w:rFonts w:ascii="Arial" w:hAnsi="Arial" w:cs="Arial"/>
          <w:b/>
          <w:bCs/>
          <w:color w:val="000066"/>
          <w:sz w:val="32"/>
          <w:szCs w:val="32"/>
        </w:rPr>
      </w:pPr>
      <w:r>
        <w:rPr>
          <w:rFonts w:ascii="Arial" w:hAnsi="Arial" w:cs="Arial"/>
          <w:b/>
          <w:bCs/>
          <w:color w:val="000066"/>
          <w:sz w:val="32"/>
          <w:szCs w:val="32"/>
        </w:rPr>
        <w:t xml:space="preserve">Pets in </w:t>
      </w:r>
      <w:r w:rsidR="00F93A3B">
        <w:rPr>
          <w:rFonts w:ascii="Arial" w:hAnsi="Arial" w:cs="Arial"/>
          <w:b/>
          <w:bCs/>
          <w:color w:val="000066"/>
          <w:sz w:val="32"/>
          <w:szCs w:val="32"/>
        </w:rPr>
        <w:t>Retirement</w:t>
      </w:r>
      <w:r>
        <w:rPr>
          <w:rFonts w:ascii="Arial" w:hAnsi="Arial" w:cs="Arial"/>
          <w:b/>
          <w:bCs/>
          <w:color w:val="000066"/>
          <w:sz w:val="32"/>
          <w:szCs w:val="32"/>
        </w:rPr>
        <w:t xml:space="preserve"> Housing</w:t>
      </w:r>
      <w:r w:rsidR="00742D52">
        <w:rPr>
          <w:rFonts w:ascii="Arial" w:hAnsi="Arial" w:cs="Arial"/>
          <w:b/>
          <w:bCs/>
          <w:color w:val="000066"/>
          <w:sz w:val="32"/>
          <w:szCs w:val="32"/>
        </w:rPr>
        <w:t xml:space="preserve"> </w:t>
      </w:r>
      <w:r>
        <w:rPr>
          <w:rFonts w:ascii="Arial" w:hAnsi="Arial" w:cs="Arial"/>
          <w:b/>
          <w:bCs/>
          <w:color w:val="000066"/>
          <w:sz w:val="32"/>
          <w:szCs w:val="32"/>
        </w:rPr>
        <w:t xml:space="preserve"> </w:t>
      </w:r>
    </w:p>
    <w:p w14:paraId="628B8C1B" w14:textId="3EC4B2EF" w:rsidR="00890BEB" w:rsidRPr="00D50BDA" w:rsidRDefault="00890BEB" w:rsidP="00890BEB">
      <w:pPr>
        <w:spacing w:after="0" w:line="259" w:lineRule="auto"/>
        <w:ind w:left="0" w:firstLine="0"/>
        <w:rPr>
          <w:rFonts w:ascii="Arial" w:hAnsi="Arial" w:cs="Arial"/>
          <w:b/>
          <w:bCs/>
          <w:color w:val="000066"/>
          <w:szCs w:val="24"/>
        </w:rPr>
      </w:pPr>
    </w:p>
    <w:p w14:paraId="1581B9F3" w14:textId="7CB33585" w:rsidR="00D50BDA" w:rsidRDefault="00A94DD8" w:rsidP="00A94DD8">
      <w:pPr>
        <w:spacing w:after="0" w:line="259" w:lineRule="auto"/>
        <w:ind w:left="720" w:hanging="720"/>
        <w:rPr>
          <w:rFonts w:ascii="Arial" w:hAnsi="Arial" w:cs="Arial"/>
        </w:rPr>
      </w:pPr>
      <w:r>
        <w:rPr>
          <w:rFonts w:ascii="Arial" w:hAnsi="Arial" w:cs="Arial"/>
        </w:rPr>
        <w:t>7.1</w:t>
      </w:r>
      <w:r>
        <w:rPr>
          <w:rFonts w:ascii="Arial" w:hAnsi="Arial" w:cs="Arial"/>
        </w:rPr>
        <w:tab/>
      </w:r>
      <w:r w:rsidRPr="00A94DD8">
        <w:rPr>
          <w:rFonts w:ascii="Arial" w:hAnsi="Arial" w:cs="Arial"/>
        </w:rPr>
        <w:t xml:space="preserve">Customers in </w:t>
      </w:r>
      <w:r w:rsidR="00365145">
        <w:rPr>
          <w:rFonts w:ascii="Arial" w:hAnsi="Arial" w:cs="Arial"/>
        </w:rPr>
        <w:t>retirement</w:t>
      </w:r>
      <w:r w:rsidR="000C299A">
        <w:rPr>
          <w:rFonts w:ascii="Arial" w:hAnsi="Arial" w:cs="Arial"/>
        </w:rPr>
        <w:t xml:space="preserve"> </w:t>
      </w:r>
      <w:r w:rsidRPr="00A94DD8">
        <w:rPr>
          <w:rFonts w:ascii="Arial" w:hAnsi="Arial" w:cs="Arial"/>
        </w:rPr>
        <w:t xml:space="preserve">housing must seek approval to keep any pet from the </w:t>
      </w:r>
      <w:r w:rsidR="00A512A9">
        <w:rPr>
          <w:rFonts w:ascii="Arial" w:hAnsi="Arial" w:cs="Arial"/>
        </w:rPr>
        <w:t xml:space="preserve">Retirement Housing </w:t>
      </w:r>
      <w:r w:rsidRPr="00A94DD8">
        <w:rPr>
          <w:rFonts w:ascii="Arial" w:hAnsi="Arial" w:cs="Arial"/>
        </w:rPr>
        <w:t>Manager. Permission will be restricted to one pet per customer, unless there are exceptional circumstances for incoming customers.</w:t>
      </w:r>
    </w:p>
    <w:p w14:paraId="34B628BE" w14:textId="4B45DD69" w:rsidR="00A94DD8" w:rsidRDefault="00A94DD8" w:rsidP="00A94DD8">
      <w:pPr>
        <w:spacing w:after="0" w:line="259" w:lineRule="auto"/>
        <w:ind w:left="720" w:hanging="720"/>
        <w:rPr>
          <w:rFonts w:ascii="Arial" w:hAnsi="Arial" w:cs="Arial"/>
        </w:rPr>
      </w:pPr>
    </w:p>
    <w:p w14:paraId="15630504" w14:textId="5C89B72D" w:rsidR="00A94DD8" w:rsidRDefault="00A94DD8" w:rsidP="00A94DD8">
      <w:pPr>
        <w:spacing w:after="0" w:line="259" w:lineRule="auto"/>
        <w:ind w:left="720" w:hanging="720"/>
        <w:rPr>
          <w:rFonts w:ascii="Arial" w:hAnsi="Arial" w:cs="Arial"/>
        </w:rPr>
      </w:pPr>
      <w:r>
        <w:rPr>
          <w:rFonts w:ascii="Arial" w:hAnsi="Arial" w:cs="Arial"/>
        </w:rPr>
        <w:t>7.2</w:t>
      </w:r>
      <w:r>
        <w:rPr>
          <w:rFonts w:ascii="Arial" w:hAnsi="Arial" w:cs="Arial"/>
        </w:rPr>
        <w:tab/>
      </w:r>
      <w:r w:rsidRPr="00A94DD8">
        <w:rPr>
          <w:rFonts w:ascii="Arial" w:hAnsi="Arial" w:cs="Arial"/>
        </w:rPr>
        <w:t>Decisions will be made on a case-by-case basis according to factors such as:</w:t>
      </w:r>
    </w:p>
    <w:p w14:paraId="2A4530A3" w14:textId="77777777" w:rsidR="00A94DD8" w:rsidRPr="00A94DD8" w:rsidRDefault="00A94DD8" w:rsidP="00A94DD8">
      <w:pPr>
        <w:spacing w:after="0" w:line="259" w:lineRule="auto"/>
        <w:ind w:left="720" w:hanging="720"/>
        <w:rPr>
          <w:rFonts w:ascii="Arial" w:hAnsi="Arial" w:cs="Arial"/>
        </w:rPr>
      </w:pPr>
    </w:p>
    <w:p w14:paraId="12C427D3" w14:textId="28B0E280" w:rsidR="00A94DD8" w:rsidRPr="00A94DD8" w:rsidRDefault="00A94DD8" w:rsidP="00A94DD8">
      <w:pPr>
        <w:pStyle w:val="ListParagraph"/>
        <w:numPr>
          <w:ilvl w:val="0"/>
          <w:numId w:val="22"/>
        </w:numPr>
        <w:spacing w:after="0" w:line="259" w:lineRule="auto"/>
        <w:rPr>
          <w:rFonts w:ascii="Arial" w:hAnsi="Arial" w:cs="Arial"/>
        </w:rPr>
      </w:pPr>
      <w:r w:rsidRPr="00A94DD8">
        <w:rPr>
          <w:rFonts w:ascii="Arial" w:hAnsi="Arial" w:cs="Arial"/>
        </w:rPr>
        <w:t xml:space="preserve">the </w:t>
      </w:r>
      <w:r w:rsidR="00D66290">
        <w:rPr>
          <w:rFonts w:ascii="Arial" w:hAnsi="Arial" w:cs="Arial"/>
        </w:rPr>
        <w:t>resident</w:t>
      </w:r>
      <w:r w:rsidRPr="00A94DD8">
        <w:rPr>
          <w:rFonts w:ascii="Arial" w:hAnsi="Arial" w:cs="Arial"/>
        </w:rPr>
        <w:t xml:space="preserve">’s capacity to care for the </w:t>
      </w:r>
      <w:proofErr w:type="gramStart"/>
      <w:r w:rsidRPr="00A94DD8">
        <w:rPr>
          <w:rFonts w:ascii="Arial" w:hAnsi="Arial" w:cs="Arial"/>
        </w:rPr>
        <w:t>pet;</w:t>
      </w:r>
      <w:proofErr w:type="gramEnd"/>
    </w:p>
    <w:p w14:paraId="0A387411" w14:textId="78B3E10C" w:rsidR="00A94DD8" w:rsidRPr="00A94DD8" w:rsidRDefault="00A94DD8" w:rsidP="00A94DD8">
      <w:pPr>
        <w:pStyle w:val="ListParagraph"/>
        <w:numPr>
          <w:ilvl w:val="0"/>
          <w:numId w:val="22"/>
        </w:numPr>
        <w:spacing w:after="0" w:line="259" w:lineRule="auto"/>
        <w:rPr>
          <w:rFonts w:ascii="Arial" w:hAnsi="Arial" w:cs="Arial"/>
        </w:rPr>
      </w:pPr>
      <w:r w:rsidRPr="00A94DD8">
        <w:rPr>
          <w:rFonts w:ascii="Arial" w:hAnsi="Arial" w:cs="Arial"/>
        </w:rPr>
        <w:t>the nature of arrangements for taking care of the pet in the event of a change of</w:t>
      </w:r>
    </w:p>
    <w:p w14:paraId="32C95C4F" w14:textId="77777777" w:rsidR="00A94DD8" w:rsidRPr="00A94DD8" w:rsidRDefault="00A94DD8" w:rsidP="00A94DD8">
      <w:pPr>
        <w:spacing w:after="0" w:line="259" w:lineRule="auto"/>
        <w:ind w:left="720" w:firstLine="0"/>
        <w:rPr>
          <w:rFonts w:ascii="Arial" w:hAnsi="Arial" w:cs="Arial"/>
        </w:rPr>
      </w:pPr>
      <w:r w:rsidRPr="00A94DD8">
        <w:rPr>
          <w:rFonts w:ascii="Arial" w:hAnsi="Arial" w:cs="Arial"/>
        </w:rPr>
        <w:t>circumstance, such as hospital stay, move to other accommodation or a decline</w:t>
      </w:r>
    </w:p>
    <w:p w14:paraId="71E71C03" w14:textId="77777777" w:rsidR="00A94DD8" w:rsidRPr="00A94DD8" w:rsidRDefault="00A94DD8" w:rsidP="00A94DD8">
      <w:pPr>
        <w:spacing w:after="0" w:line="259" w:lineRule="auto"/>
        <w:ind w:left="720" w:firstLine="0"/>
        <w:rPr>
          <w:rFonts w:ascii="Arial" w:hAnsi="Arial" w:cs="Arial"/>
        </w:rPr>
      </w:pPr>
      <w:r w:rsidRPr="00A94DD8">
        <w:rPr>
          <w:rFonts w:ascii="Arial" w:hAnsi="Arial" w:cs="Arial"/>
        </w:rPr>
        <w:t>in health or wellbeing; and</w:t>
      </w:r>
    </w:p>
    <w:p w14:paraId="4A2A8CB6" w14:textId="75FF51DC" w:rsidR="00A94DD8" w:rsidRPr="00A94DD8" w:rsidRDefault="00A94DD8" w:rsidP="00A94DD8">
      <w:pPr>
        <w:pStyle w:val="ListParagraph"/>
        <w:numPr>
          <w:ilvl w:val="0"/>
          <w:numId w:val="22"/>
        </w:numPr>
        <w:spacing w:after="0" w:line="259" w:lineRule="auto"/>
        <w:rPr>
          <w:rFonts w:ascii="Arial" w:hAnsi="Arial" w:cs="Arial"/>
        </w:rPr>
      </w:pPr>
      <w:r w:rsidRPr="00A94DD8">
        <w:rPr>
          <w:rFonts w:ascii="Arial" w:hAnsi="Arial" w:cs="Arial"/>
        </w:rPr>
        <w:t>any potential impact the animal may have on other customers or the</w:t>
      </w:r>
    </w:p>
    <w:p w14:paraId="1B1144A2" w14:textId="1918E088" w:rsidR="00D50BDA" w:rsidRDefault="00A94DD8" w:rsidP="00A94DD8">
      <w:pPr>
        <w:spacing w:after="0" w:line="259" w:lineRule="auto"/>
        <w:ind w:left="720" w:firstLine="0"/>
        <w:rPr>
          <w:rFonts w:ascii="Arial" w:hAnsi="Arial" w:cs="Arial"/>
        </w:rPr>
      </w:pPr>
      <w:r w:rsidRPr="00A94DD8">
        <w:rPr>
          <w:rFonts w:ascii="Arial" w:hAnsi="Arial" w:cs="Arial"/>
        </w:rPr>
        <w:t>environment within the schem</w:t>
      </w:r>
      <w:r w:rsidR="00742D52">
        <w:rPr>
          <w:rFonts w:ascii="Arial" w:hAnsi="Arial" w:cs="Arial"/>
        </w:rPr>
        <w:t>e</w:t>
      </w:r>
    </w:p>
    <w:p w14:paraId="7C0E02A8" w14:textId="539CC02A" w:rsidR="00742D52" w:rsidRPr="001117C7" w:rsidRDefault="00742D52" w:rsidP="001117C7">
      <w:pPr>
        <w:pStyle w:val="ListParagraph"/>
        <w:numPr>
          <w:ilvl w:val="0"/>
          <w:numId w:val="22"/>
        </w:numPr>
        <w:spacing w:after="0" w:line="259" w:lineRule="auto"/>
        <w:rPr>
          <w:rFonts w:ascii="Arial" w:hAnsi="Arial" w:cs="Arial"/>
        </w:rPr>
      </w:pPr>
      <w:r w:rsidRPr="001117C7">
        <w:rPr>
          <w:rFonts w:ascii="Arial" w:hAnsi="Arial" w:cs="Arial"/>
        </w:rPr>
        <w:t>the nature of the property such as size and layout and the household’s circumstances</w:t>
      </w:r>
    </w:p>
    <w:p w14:paraId="48BA19F3" w14:textId="5960C3DA" w:rsidR="00A94DD8" w:rsidRDefault="00A94DD8" w:rsidP="00A94DD8">
      <w:pPr>
        <w:spacing w:after="0" w:line="259" w:lineRule="auto"/>
        <w:ind w:left="0" w:firstLine="0"/>
        <w:rPr>
          <w:rFonts w:ascii="Arial" w:hAnsi="Arial" w:cs="Arial"/>
        </w:rPr>
      </w:pPr>
    </w:p>
    <w:p w14:paraId="70466386" w14:textId="50E7174A" w:rsidR="00A94DD8" w:rsidRDefault="00A94DD8" w:rsidP="00A94DD8">
      <w:pPr>
        <w:spacing w:after="0" w:line="259" w:lineRule="auto"/>
        <w:ind w:left="720" w:hanging="720"/>
        <w:rPr>
          <w:rFonts w:ascii="Arial" w:hAnsi="Arial" w:cs="Arial"/>
        </w:rPr>
      </w:pPr>
      <w:r>
        <w:rPr>
          <w:rFonts w:ascii="Arial" w:hAnsi="Arial" w:cs="Arial"/>
        </w:rPr>
        <w:t xml:space="preserve">7.3 </w:t>
      </w:r>
      <w:r>
        <w:rPr>
          <w:rFonts w:ascii="Arial" w:hAnsi="Arial" w:cs="Arial"/>
        </w:rPr>
        <w:tab/>
      </w:r>
      <w:r w:rsidRPr="00A94DD8">
        <w:rPr>
          <w:rFonts w:ascii="Arial" w:hAnsi="Arial" w:cs="Arial"/>
        </w:rPr>
        <w:t xml:space="preserve">If the customer is dissatisfied with the </w:t>
      </w:r>
      <w:r w:rsidR="00E54970" w:rsidRPr="00A94DD8">
        <w:rPr>
          <w:rFonts w:ascii="Arial" w:hAnsi="Arial" w:cs="Arial"/>
        </w:rPr>
        <w:t>outcome,</w:t>
      </w:r>
      <w:r w:rsidRPr="00A94DD8">
        <w:rPr>
          <w:rFonts w:ascii="Arial" w:hAnsi="Arial" w:cs="Arial"/>
        </w:rPr>
        <w:t xml:space="preserve"> they should make an appeal to the relevant </w:t>
      </w:r>
      <w:r w:rsidR="00F93A3B">
        <w:rPr>
          <w:rFonts w:ascii="Arial" w:hAnsi="Arial" w:cs="Arial"/>
        </w:rPr>
        <w:t xml:space="preserve">Head of Housing Services for Care and Support. </w:t>
      </w:r>
    </w:p>
    <w:p w14:paraId="4DD991E3" w14:textId="2EBE8649" w:rsidR="00A94DD8" w:rsidRDefault="00A94DD8" w:rsidP="00A94DD8">
      <w:pPr>
        <w:spacing w:after="0" w:line="259" w:lineRule="auto"/>
        <w:ind w:left="720" w:hanging="720"/>
        <w:rPr>
          <w:rFonts w:ascii="Arial" w:hAnsi="Arial" w:cs="Arial"/>
        </w:rPr>
      </w:pPr>
    </w:p>
    <w:p w14:paraId="5E3269AC" w14:textId="0DDF4E5C" w:rsidR="00A94DD8" w:rsidRPr="00A94DD8" w:rsidRDefault="00A94DD8" w:rsidP="00A94DD8">
      <w:pPr>
        <w:spacing w:after="0" w:line="259" w:lineRule="auto"/>
        <w:ind w:left="720" w:hanging="720"/>
        <w:rPr>
          <w:rFonts w:ascii="Arial" w:hAnsi="Arial" w:cs="Arial"/>
        </w:rPr>
      </w:pPr>
      <w:r>
        <w:rPr>
          <w:rFonts w:ascii="Arial" w:hAnsi="Arial" w:cs="Arial"/>
        </w:rPr>
        <w:t>7.4</w:t>
      </w:r>
      <w:r>
        <w:rPr>
          <w:rFonts w:ascii="Arial" w:hAnsi="Arial" w:cs="Arial"/>
        </w:rPr>
        <w:tab/>
        <w:t xml:space="preserve">Pet related issues will be monitored locally and enforcement may be used to handle persistent or serious incidents. </w:t>
      </w:r>
    </w:p>
    <w:p w14:paraId="65CADC93" w14:textId="77777777" w:rsidR="00890BEB" w:rsidRPr="00890BEB" w:rsidRDefault="00890BEB" w:rsidP="00890BEB">
      <w:pPr>
        <w:spacing w:after="0" w:line="259" w:lineRule="auto"/>
        <w:ind w:left="0" w:firstLine="0"/>
        <w:rPr>
          <w:rFonts w:ascii="Arial" w:hAnsi="Arial" w:cs="Arial"/>
          <w:b/>
          <w:bCs/>
          <w:color w:val="000066"/>
          <w:sz w:val="32"/>
          <w:szCs w:val="32"/>
        </w:rPr>
      </w:pPr>
    </w:p>
    <w:p w14:paraId="2C148E91" w14:textId="10798DF8" w:rsidR="00890BEB" w:rsidRPr="003921D2" w:rsidRDefault="00A94DD8" w:rsidP="00D50BDA">
      <w:pPr>
        <w:pStyle w:val="ListParagraph"/>
        <w:numPr>
          <w:ilvl w:val="0"/>
          <w:numId w:val="9"/>
        </w:numPr>
        <w:spacing w:after="0" w:line="259" w:lineRule="auto"/>
        <w:rPr>
          <w:rFonts w:ascii="Arial" w:hAnsi="Arial" w:cs="Arial"/>
          <w:b/>
          <w:bCs/>
          <w:color w:val="000066"/>
          <w:sz w:val="32"/>
          <w:szCs w:val="32"/>
        </w:rPr>
      </w:pPr>
      <w:r>
        <w:rPr>
          <w:rFonts w:ascii="Arial" w:hAnsi="Arial" w:cs="Arial"/>
          <w:b/>
          <w:bCs/>
          <w:color w:val="000066"/>
          <w:sz w:val="32"/>
          <w:szCs w:val="32"/>
        </w:rPr>
        <w:t xml:space="preserve">Handling of pet related issues </w:t>
      </w:r>
    </w:p>
    <w:p w14:paraId="2ACF958D" w14:textId="77777777" w:rsidR="00403830" w:rsidRPr="00D25C3C" w:rsidRDefault="00403830">
      <w:pPr>
        <w:spacing w:after="0" w:line="259" w:lineRule="auto"/>
        <w:ind w:left="0" w:firstLine="0"/>
        <w:rPr>
          <w:rFonts w:ascii="Arial" w:hAnsi="Arial" w:cs="Arial"/>
        </w:rPr>
      </w:pPr>
    </w:p>
    <w:p w14:paraId="45DB2B14" w14:textId="24EE1514" w:rsidR="00A94DD8" w:rsidRDefault="00A94DD8" w:rsidP="00A94DD8">
      <w:pPr>
        <w:spacing w:after="0" w:line="259" w:lineRule="auto"/>
        <w:ind w:left="720" w:hanging="720"/>
        <w:rPr>
          <w:rFonts w:ascii="Arial" w:hAnsi="Arial" w:cs="Arial"/>
        </w:rPr>
      </w:pPr>
      <w:r>
        <w:rPr>
          <w:rFonts w:ascii="Arial" w:hAnsi="Arial" w:cs="Arial"/>
        </w:rPr>
        <w:t>8.1</w:t>
      </w:r>
      <w:r>
        <w:rPr>
          <w:rFonts w:ascii="Arial" w:hAnsi="Arial" w:cs="Arial"/>
        </w:rPr>
        <w:tab/>
      </w:r>
      <w:r w:rsidRPr="00A94DD8">
        <w:rPr>
          <w:rFonts w:ascii="Arial" w:hAnsi="Arial" w:cs="Arial"/>
        </w:rPr>
        <w:t xml:space="preserve">We will work with </w:t>
      </w:r>
      <w:r w:rsidR="00D66290">
        <w:rPr>
          <w:rFonts w:ascii="Arial" w:hAnsi="Arial" w:cs="Arial"/>
        </w:rPr>
        <w:t>residents</w:t>
      </w:r>
      <w:r w:rsidRPr="00A94DD8">
        <w:rPr>
          <w:rFonts w:ascii="Arial" w:hAnsi="Arial" w:cs="Arial"/>
        </w:rPr>
        <w:t xml:space="preserve"> to address pet-related issues or any circumstances affecting the </w:t>
      </w:r>
      <w:r w:rsidR="00D66290">
        <w:rPr>
          <w:rFonts w:ascii="Arial" w:hAnsi="Arial" w:cs="Arial"/>
        </w:rPr>
        <w:t xml:space="preserve">pet </w:t>
      </w:r>
      <w:r w:rsidRPr="00A94DD8">
        <w:rPr>
          <w:rFonts w:ascii="Arial" w:hAnsi="Arial" w:cs="Arial"/>
        </w:rPr>
        <w:t>owner which have led to such issues. This may include referrals to specialist animal welfare organisations for information, advice and guidance.</w:t>
      </w:r>
    </w:p>
    <w:p w14:paraId="06946ED3" w14:textId="77777777" w:rsidR="002F4D88" w:rsidRDefault="002F4D88" w:rsidP="00A94DD8">
      <w:pPr>
        <w:spacing w:after="0" w:line="259" w:lineRule="auto"/>
        <w:ind w:left="720" w:hanging="720"/>
        <w:rPr>
          <w:rFonts w:ascii="Arial" w:hAnsi="Arial" w:cs="Arial"/>
        </w:rPr>
      </w:pPr>
    </w:p>
    <w:p w14:paraId="3337DE7E" w14:textId="62705D79" w:rsidR="00531495" w:rsidRDefault="002F4D88" w:rsidP="00A94DD8">
      <w:pPr>
        <w:spacing w:after="0" w:line="259" w:lineRule="auto"/>
        <w:ind w:left="720" w:hanging="720"/>
        <w:rPr>
          <w:rFonts w:ascii="Arial" w:hAnsi="Arial" w:cs="Arial"/>
        </w:rPr>
      </w:pPr>
      <w:r>
        <w:rPr>
          <w:rFonts w:ascii="Arial" w:hAnsi="Arial" w:cs="Arial"/>
        </w:rPr>
        <w:t>8.2</w:t>
      </w:r>
      <w:r>
        <w:rPr>
          <w:rFonts w:ascii="Arial" w:hAnsi="Arial" w:cs="Arial"/>
        </w:rPr>
        <w:tab/>
      </w:r>
      <w:r w:rsidRPr="002F4D88">
        <w:rPr>
          <w:rFonts w:ascii="Arial" w:hAnsi="Arial" w:cs="Arial"/>
        </w:rPr>
        <w:t xml:space="preserve">Where a pet owner fails to engage with such efforts, or if the level of nuisance, cruelty or neglect is significant, we will take more serious action. This may include making a referral to the local authority and/or police, demanding the rehoming of the animal, or in some cases seeking </w:t>
      </w:r>
      <w:r w:rsidR="00531495">
        <w:rPr>
          <w:rFonts w:ascii="Arial" w:hAnsi="Arial" w:cs="Arial"/>
        </w:rPr>
        <w:t>legal remedies such as an injunction or possession proceedings.</w:t>
      </w:r>
    </w:p>
    <w:p w14:paraId="0BBEE279" w14:textId="77777777" w:rsidR="00531495" w:rsidRDefault="00531495" w:rsidP="00A94DD8">
      <w:pPr>
        <w:spacing w:after="0" w:line="259" w:lineRule="auto"/>
        <w:ind w:left="720" w:hanging="720"/>
        <w:rPr>
          <w:rFonts w:ascii="Arial" w:hAnsi="Arial" w:cs="Arial"/>
        </w:rPr>
      </w:pPr>
    </w:p>
    <w:p w14:paraId="3D841BE1" w14:textId="79F78764" w:rsidR="002F4D88" w:rsidRDefault="00531495" w:rsidP="00531495">
      <w:pPr>
        <w:spacing w:after="0" w:line="259" w:lineRule="auto"/>
        <w:ind w:left="720" w:hanging="720"/>
        <w:rPr>
          <w:rFonts w:ascii="Arial" w:hAnsi="Arial" w:cs="Arial"/>
        </w:rPr>
      </w:pPr>
      <w:r>
        <w:rPr>
          <w:rFonts w:ascii="Arial" w:hAnsi="Arial" w:cs="Arial"/>
        </w:rPr>
        <w:t>8.3</w:t>
      </w:r>
      <w:r>
        <w:rPr>
          <w:rFonts w:ascii="Arial" w:hAnsi="Arial" w:cs="Arial"/>
        </w:rPr>
        <w:tab/>
        <w:t>W</w:t>
      </w:r>
      <w:r w:rsidR="002F4D88" w:rsidRPr="002F4D88">
        <w:rPr>
          <w:rFonts w:ascii="Arial" w:hAnsi="Arial" w:cs="Arial"/>
        </w:rPr>
        <w:t xml:space="preserve">here a decision has been made to rehome an </w:t>
      </w:r>
      <w:r w:rsidR="0043375B" w:rsidRPr="002F4D88">
        <w:rPr>
          <w:rFonts w:ascii="Arial" w:hAnsi="Arial" w:cs="Arial"/>
        </w:rPr>
        <w:t>animal,</w:t>
      </w:r>
      <w:r w:rsidR="002F4D88" w:rsidRPr="002F4D88">
        <w:rPr>
          <w:rFonts w:ascii="Arial" w:hAnsi="Arial" w:cs="Arial"/>
        </w:rPr>
        <w:t xml:space="preserve"> we will allow this to take place within a reasonable timeframe.</w:t>
      </w:r>
    </w:p>
    <w:p w14:paraId="6B22C791" w14:textId="304EEBCE" w:rsidR="002F4D88" w:rsidRDefault="002F4D88" w:rsidP="00A94DD8">
      <w:pPr>
        <w:spacing w:after="0" w:line="259" w:lineRule="auto"/>
        <w:ind w:left="720" w:hanging="720"/>
        <w:rPr>
          <w:rFonts w:ascii="Arial" w:hAnsi="Arial" w:cs="Arial"/>
        </w:rPr>
      </w:pPr>
    </w:p>
    <w:p w14:paraId="5EB9077D" w14:textId="5CF6AAC8" w:rsidR="002F4D88" w:rsidRDefault="002F4D88" w:rsidP="00A94DD8">
      <w:pPr>
        <w:spacing w:after="0" w:line="259" w:lineRule="auto"/>
        <w:ind w:left="720" w:hanging="720"/>
        <w:rPr>
          <w:rFonts w:ascii="Arial" w:hAnsi="Arial" w:cs="Arial"/>
        </w:rPr>
      </w:pPr>
      <w:r>
        <w:rPr>
          <w:rFonts w:ascii="Arial" w:hAnsi="Arial" w:cs="Arial"/>
        </w:rPr>
        <w:t>8.</w:t>
      </w:r>
      <w:r w:rsidR="00531495">
        <w:rPr>
          <w:rFonts w:ascii="Arial" w:hAnsi="Arial" w:cs="Arial"/>
        </w:rPr>
        <w:t>4</w:t>
      </w:r>
      <w:r w:rsidR="00531495">
        <w:rPr>
          <w:rFonts w:ascii="Arial" w:hAnsi="Arial" w:cs="Arial"/>
        </w:rPr>
        <w:tab/>
      </w:r>
      <w:r w:rsidR="00531495" w:rsidRPr="00531495">
        <w:rPr>
          <w:rFonts w:ascii="Arial" w:hAnsi="Arial" w:cs="Arial"/>
        </w:rPr>
        <w:t>We will report any complaint of animal cruelty to the RSPCA and will report any stray animals to the relevant local authority</w:t>
      </w:r>
      <w:r w:rsidR="00531495">
        <w:rPr>
          <w:rFonts w:ascii="Arial" w:hAnsi="Arial" w:cs="Arial"/>
        </w:rPr>
        <w:t xml:space="preserve"> animal warden. </w:t>
      </w:r>
    </w:p>
    <w:p w14:paraId="68E686B1" w14:textId="6ECA2E5B" w:rsidR="00531495" w:rsidRDefault="00531495" w:rsidP="00A94DD8">
      <w:pPr>
        <w:spacing w:after="0" w:line="259" w:lineRule="auto"/>
        <w:ind w:left="720" w:hanging="720"/>
        <w:rPr>
          <w:rFonts w:ascii="Arial" w:hAnsi="Arial" w:cs="Arial"/>
        </w:rPr>
      </w:pPr>
    </w:p>
    <w:p w14:paraId="090E7396" w14:textId="7D40E1FE" w:rsidR="00403830" w:rsidRPr="00D25C3C" w:rsidRDefault="00531495" w:rsidP="005D24C2">
      <w:pPr>
        <w:pStyle w:val="Heading1"/>
        <w:numPr>
          <w:ilvl w:val="0"/>
          <w:numId w:val="9"/>
        </w:numPr>
      </w:pPr>
      <w:bookmarkStart w:id="5" w:name="_Hlk50559333"/>
      <w:bookmarkStart w:id="6" w:name="_Hlk50559309"/>
      <w:r>
        <w:t>E</w:t>
      </w:r>
      <w:r w:rsidR="00D71552" w:rsidRPr="00D25C3C">
        <w:t xml:space="preserve">quality </w:t>
      </w:r>
      <w:bookmarkEnd w:id="5"/>
      <w:r w:rsidR="00D71552" w:rsidRPr="00D25C3C">
        <w:t xml:space="preserve">and Diversity </w:t>
      </w:r>
      <w:bookmarkEnd w:id="6"/>
    </w:p>
    <w:p w14:paraId="0A74EDB4" w14:textId="77777777" w:rsidR="00403830" w:rsidRPr="00D25C3C" w:rsidRDefault="00D71552">
      <w:pPr>
        <w:spacing w:after="0" w:line="259" w:lineRule="auto"/>
        <w:ind w:left="0" w:firstLine="0"/>
        <w:rPr>
          <w:rFonts w:ascii="Arial" w:hAnsi="Arial" w:cs="Arial"/>
        </w:rPr>
      </w:pPr>
      <w:r w:rsidRPr="00D25C3C">
        <w:rPr>
          <w:rFonts w:ascii="Arial" w:eastAsia="Arial" w:hAnsi="Arial" w:cs="Arial"/>
        </w:rPr>
        <w:t xml:space="preserve"> </w:t>
      </w:r>
    </w:p>
    <w:p w14:paraId="42CFCC4F" w14:textId="5899A7AA" w:rsidR="00403830" w:rsidRPr="00D25C3C" w:rsidRDefault="00531495" w:rsidP="00531495">
      <w:pPr>
        <w:ind w:left="720" w:hanging="735"/>
        <w:rPr>
          <w:rFonts w:ascii="Arial" w:hAnsi="Arial" w:cs="Arial"/>
        </w:rPr>
      </w:pPr>
      <w:r>
        <w:rPr>
          <w:rFonts w:ascii="Arial" w:hAnsi="Arial" w:cs="Arial"/>
        </w:rPr>
        <w:t xml:space="preserve">9.1 </w:t>
      </w:r>
      <w:r>
        <w:rPr>
          <w:rFonts w:ascii="Arial" w:hAnsi="Arial" w:cs="Arial"/>
        </w:rPr>
        <w:tab/>
      </w:r>
      <w:r w:rsidR="00D71552" w:rsidRPr="00D25C3C">
        <w:rPr>
          <w:rFonts w:ascii="Arial" w:hAnsi="Arial" w:cs="Arial"/>
        </w:rPr>
        <w:t xml:space="preserve">Origin respects the differences of our individual residents, ensuring that all people that come into contact with us have access to the same high standards of behaviour and service. </w:t>
      </w:r>
    </w:p>
    <w:p w14:paraId="38DDDC33"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325560C7" w14:textId="156022F6" w:rsidR="00403830" w:rsidRPr="00D25C3C" w:rsidRDefault="00531495" w:rsidP="00531495">
      <w:pPr>
        <w:ind w:left="720" w:hanging="735"/>
        <w:rPr>
          <w:rFonts w:ascii="Arial" w:hAnsi="Arial" w:cs="Arial"/>
        </w:rPr>
      </w:pPr>
      <w:r>
        <w:rPr>
          <w:rFonts w:ascii="Arial" w:hAnsi="Arial" w:cs="Arial"/>
        </w:rPr>
        <w:t>9.2</w:t>
      </w:r>
      <w:r>
        <w:rPr>
          <w:rFonts w:ascii="Arial" w:hAnsi="Arial" w:cs="Arial"/>
        </w:rPr>
        <w:tab/>
      </w:r>
      <w:r w:rsidR="00D71552" w:rsidRPr="00D25C3C">
        <w:rPr>
          <w:rFonts w:ascii="Arial" w:hAnsi="Arial" w:cs="Arial"/>
        </w:rPr>
        <w:t>Requests for pet ownership can be made in a variety of ways to suit the resident.</w:t>
      </w:r>
      <w:r w:rsidR="00630DB5">
        <w:rPr>
          <w:rFonts w:ascii="Arial" w:hAnsi="Arial" w:cs="Arial"/>
        </w:rPr>
        <w:t xml:space="preserve"> This can be via </w:t>
      </w:r>
      <w:hyperlink r:id="rId11" w:history="1">
        <w:r w:rsidR="00630DB5" w:rsidRPr="000248C8">
          <w:rPr>
            <w:rStyle w:val="Hyperlink"/>
            <w:rFonts w:ascii="Arial" w:hAnsi="Arial" w:cs="Arial"/>
          </w:rPr>
          <w:t>enquiries@originhousing.org.uk</w:t>
        </w:r>
      </w:hyperlink>
      <w:r w:rsidR="00630DB5">
        <w:rPr>
          <w:rFonts w:ascii="Arial" w:hAnsi="Arial" w:cs="Arial"/>
        </w:rPr>
        <w:t>, or by contacting us on 0300 323 0325 to log your enquiry with the Neighbourhood</w:t>
      </w:r>
      <w:r w:rsidR="006421C3">
        <w:rPr>
          <w:rFonts w:ascii="Arial" w:hAnsi="Arial" w:cs="Arial"/>
        </w:rPr>
        <w:t xml:space="preserve">/ </w:t>
      </w:r>
      <w:r w:rsidR="00A512A9">
        <w:rPr>
          <w:rFonts w:ascii="Arial" w:hAnsi="Arial" w:cs="Arial"/>
        </w:rPr>
        <w:t>Retirement Housing</w:t>
      </w:r>
      <w:r w:rsidR="00630DB5">
        <w:rPr>
          <w:rFonts w:ascii="Arial" w:hAnsi="Arial" w:cs="Arial"/>
        </w:rPr>
        <w:t xml:space="preserve"> Manager.</w:t>
      </w:r>
      <w:r w:rsidR="00D71552" w:rsidRPr="00D25C3C">
        <w:rPr>
          <w:rFonts w:ascii="Arial" w:hAnsi="Arial" w:cs="Arial"/>
        </w:rPr>
        <w:t xml:space="preserve"> </w:t>
      </w:r>
      <w:r w:rsidR="00491092">
        <w:rPr>
          <w:rFonts w:ascii="Arial" w:hAnsi="Arial" w:cs="Arial"/>
        </w:rPr>
        <w:t xml:space="preserve">Residents can also contact us </w:t>
      </w:r>
      <w:r w:rsidR="0043375B">
        <w:rPr>
          <w:rFonts w:ascii="Arial" w:hAnsi="Arial" w:cs="Arial"/>
        </w:rPr>
        <w:t>on WhatsApp</w:t>
      </w:r>
      <w:r w:rsidR="00491092">
        <w:rPr>
          <w:rFonts w:ascii="Arial" w:hAnsi="Arial" w:cs="Arial"/>
        </w:rPr>
        <w:t xml:space="preserve"> </w:t>
      </w:r>
      <w:hyperlink r:id="rId12" w:history="1">
        <w:r w:rsidR="00491092" w:rsidRPr="00491092">
          <w:rPr>
            <w:rStyle w:val="Hyperlink"/>
            <w:rFonts w:ascii="Arial" w:hAnsi="Arial" w:cs="Arial"/>
          </w:rPr>
          <w:t>here</w:t>
        </w:r>
      </w:hyperlink>
      <w:r w:rsidR="00491092">
        <w:rPr>
          <w:rFonts w:ascii="Arial" w:hAnsi="Arial" w:cs="Arial"/>
        </w:rPr>
        <w:t xml:space="preserve"> or </w:t>
      </w:r>
      <w:hyperlink r:id="rId13" w:history="1">
        <w:r w:rsidR="006B4717" w:rsidRPr="00C341CF">
          <w:rPr>
            <w:rStyle w:val="Hyperlink"/>
            <w:rFonts w:ascii="Arial" w:hAnsi="Arial" w:cs="Arial"/>
          </w:rPr>
          <w:t>https://www.originhousing.org.uk/contact</w:t>
        </w:r>
      </w:hyperlink>
      <w:r w:rsidR="006B4717">
        <w:rPr>
          <w:rFonts w:ascii="Arial" w:hAnsi="Arial" w:cs="Arial"/>
        </w:rPr>
        <w:t xml:space="preserve"> </w:t>
      </w:r>
    </w:p>
    <w:p w14:paraId="106E7A61" w14:textId="77777777" w:rsidR="00403830" w:rsidRPr="00D25C3C" w:rsidRDefault="00D71552">
      <w:pPr>
        <w:spacing w:after="16" w:line="259" w:lineRule="auto"/>
        <w:ind w:left="720" w:firstLine="0"/>
        <w:rPr>
          <w:rFonts w:ascii="Arial" w:hAnsi="Arial" w:cs="Arial"/>
        </w:rPr>
      </w:pPr>
      <w:r w:rsidRPr="00D25C3C">
        <w:rPr>
          <w:rFonts w:ascii="Arial" w:eastAsia="Arial" w:hAnsi="Arial" w:cs="Arial"/>
        </w:rPr>
        <w:t xml:space="preserve"> </w:t>
      </w:r>
    </w:p>
    <w:p w14:paraId="795984AC" w14:textId="511EE516" w:rsidR="00403830" w:rsidRDefault="00531495" w:rsidP="00531495">
      <w:pPr>
        <w:ind w:left="720" w:hanging="735"/>
        <w:rPr>
          <w:rFonts w:ascii="Arial" w:hAnsi="Arial" w:cs="Arial"/>
        </w:rPr>
      </w:pPr>
      <w:r>
        <w:rPr>
          <w:rFonts w:ascii="Arial" w:hAnsi="Arial" w:cs="Arial"/>
        </w:rPr>
        <w:t>9.3</w:t>
      </w:r>
      <w:r>
        <w:rPr>
          <w:rFonts w:ascii="Arial" w:hAnsi="Arial" w:cs="Arial"/>
        </w:rPr>
        <w:tab/>
      </w:r>
      <w:r w:rsidR="00D71552" w:rsidRPr="00D25C3C">
        <w:rPr>
          <w:rFonts w:ascii="Arial" w:hAnsi="Arial" w:cs="Arial"/>
        </w:rPr>
        <w:t>This Policy, which outlines the key aspects of this</w:t>
      </w:r>
      <w:r w:rsidR="00D71552" w:rsidRPr="00D25C3C">
        <w:rPr>
          <w:rFonts w:ascii="Arial" w:eastAsia="Arial" w:hAnsi="Arial" w:cs="Arial"/>
        </w:rPr>
        <w:t xml:space="preserve"> </w:t>
      </w:r>
      <w:r w:rsidR="00D71552" w:rsidRPr="00D25C3C">
        <w:rPr>
          <w:rFonts w:ascii="Arial" w:hAnsi="Arial" w:cs="Arial"/>
        </w:rPr>
        <w:t xml:space="preserve">policy and procedure, can be translated or provided in alternative formats such as Braille, pictorial, large print, audio, Easy Read upon request.  Guidance on how quickly the alternative format will be provided will be given at the time of request. Origin’s Communications Policy must be adhered to Communication and service delivery will be tailored to individual needs. </w:t>
      </w:r>
    </w:p>
    <w:p w14:paraId="29475556" w14:textId="77777777" w:rsidR="00802D16" w:rsidRDefault="00802D16" w:rsidP="00531495">
      <w:pPr>
        <w:ind w:left="720" w:hanging="735"/>
        <w:rPr>
          <w:rFonts w:ascii="Arial" w:hAnsi="Arial" w:cs="Arial"/>
        </w:rPr>
      </w:pPr>
    </w:p>
    <w:p w14:paraId="6ED93396" w14:textId="43E87F87" w:rsidR="00802D16" w:rsidRPr="00D25C3C" w:rsidRDefault="00802D16" w:rsidP="00531495">
      <w:pPr>
        <w:ind w:left="720" w:hanging="735"/>
        <w:rPr>
          <w:rFonts w:ascii="Arial" w:hAnsi="Arial" w:cs="Arial"/>
        </w:rPr>
      </w:pPr>
      <w:r>
        <w:rPr>
          <w:rFonts w:ascii="Arial" w:hAnsi="Arial" w:cs="Arial"/>
        </w:rPr>
        <w:t>9.3</w:t>
      </w:r>
      <w:r>
        <w:rPr>
          <w:rFonts w:ascii="Arial" w:hAnsi="Arial" w:cs="Arial"/>
        </w:rPr>
        <w:tab/>
      </w:r>
      <w:r w:rsidR="00F10EA9">
        <w:rPr>
          <w:rFonts w:ascii="Arial" w:hAnsi="Arial" w:cs="Arial"/>
        </w:rPr>
        <w:t>This policy allow</w:t>
      </w:r>
      <w:r w:rsidR="00365145">
        <w:rPr>
          <w:rFonts w:ascii="Arial" w:hAnsi="Arial" w:cs="Arial"/>
        </w:rPr>
        <w:t>s</w:t>
      </w:r>
      <w:r w:rsidR="00F10EA9">
        <w:rPr>
          <w:rFonts w:ascii="Arial" w:hAnsi="Arial" w:cs="Arial"/>
        </w:rPr>
        <w:t xml:space="preserve"> all residents to be able to take up pet ownership</w:t>
      </w:r>
      <w:r w:rsidR="00365145">
        <w:rPr>
          <w:rFonts w:ascii="Arial" w:hAnsi="Arial" w:cs="Arial"/>
        </w:rPr>
        <w:t xml:space="preserve"> if the rules set out in this policy are met and thus</w:t>
      </w:r>
      <w:r w:rsidR="0043375B">
        <w:rPr>
          <w:rFonts w:ascii="Arial" w:hAnsi="Arial" w:cs="Arial"/>
        </w:rPr>
        <w:t xml:space="preserve"> </w:t>
      </w:r>
      <w:r w:rsidR="00F10EA9">
        <w:rPr>
          <w:rFonts w:ascii="Arial" w:hAnsi="Arial" w:cs="Arial"/>
        </w:rPr>
        <w:t>ensure</w:t>
      </w:r>
      <w:r w:rsidR="00365145">
        <w:rPr>
          <w:rFonts w:ascii="Arial" w:hAnsi="Arial" w:cs="Arial"/>
        </w:rPr>
        <w:t>s</w:t>
      </w:r>
      <w:r w:rsidR="00F10EA9">
        <w:rPr>
          <w:rFonts w:ascii="Arial" w:hAnsi="Arial" w:cs="Arial"/>
        </w:rPr>
        <w:t xml:space="preserve"> that residents with protected characteristics </w:t>
      </w:r>
      <w:r w:rsidR="001F3F12">
        <w:rPr>
          <w:rFonts w:ascii="Arial" w:hAnsi="Arial" w:cs="Arial"/>
        </w:rPr>
        <w:t xml:space="preserve">will be treated fairly. </w:t>
      </w:r>
    </w:p>
    <w:p w14:paraId="7A43A57B"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3C30ADD4" w14:textId="14097C95" w:rsidR="006421C3" w:rsidRDefault="006421C3" w:rsidP="00D739AC">
      <w:pPr>
        <w:pStyle w:val="Heading1"/>
        <w:numPr>
          <w:ilvl w:val="0"/>
          <w:numId w:val="9"/>
        </w:numPr>
        <w:ind w:left="357" w:firstLine="0"/>
      </w:pPr>
      <w:r>
        <w:t xml:space="preserve">Resident Involvement </w:t>
      </w:r>
    </w:p>
    <w:p w14:paraId="19B7339B" w14:textId="244380C6" w:rsidR="00491092" w:rsidRDefault="00491092" w:rsidP="006421C3">
      <w:pPr>
        <w:ind w:left="0" w:firstLine="0"/>
        <w:rPr>
          <w:rFonts w:ascii="Arial" w:hAnsi="Arial" w:cs="Arial"/>
        </w:rPr>
      </w:pPr>
    </w:p>
    <w:p w14:paraId="141B186C" w14:textId="1461B2DA" w:rsidR="006421C3" w:rsidRDefault="00491092" w:rsidP="0043375B">
      <w:pPr>
        <w:ind w:left="0" w:firstLine="0"/>
      </w:pPr>
      <w:r>
        <w:rPr>
          <w:rFonts w:ascii="Arial" w:hAnsi="Arial" w:cs="Arial"/>
        </w:rPr>
        <w:t>This Policy was sent to our resident scrutiny panel for consultation. Residents were mainly in favour of the Policy and comments from those not in favour have been taken on board to account for some minor changes. The feedback was very useful in making sure that this Policy was fair.</w:t>
      </w:r>
    </w:p>
    <w:p w14:paraId="7094A543" w14:textId="77777777" w:rsidR="006421C3" w:rsidRPr="006421C3" w:rsidRDefault="006421C3" w:rsidP="006421C3"/>
    <w:p w14:paraId="1D0F9787" w14:textId="4A7936DA" w:rsidR="00403830" w:rsidRPr="00D25C3C" w:rsidRDefault="006421C3" w:rsidP="00D739AC">
      <w:pPr>
        <w:pStyle w:val="Heading1"/>
        <w:numPr>
          <w:ilvl w:val="0"/>
          <w:numId w:val="9"/>
        </w:numPr>
        <w:ind w:left="357" w:firstLine="0"/>
      </w:pPr>
      <w:r>
        <w:t>Value for money</w:t>
      </w:r>
    </w:p>
    <w:p w14:paraId="7A34DCD9"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76C1F833" w14:textId="24C30B06" w:rsidR="00861BCE" w:rsidRDefault="00D71552" w:rsidP="0043375B">
      <w:pPr>
        <w:ind w:left="-5"/>
        <w:rPr>
          <w:rFonts w:ascii="Arial" w:hAnsi="Arial" w:cs="Arial"/>
        </w:rPr>
      </w:pPr>
      <w:r w:rsidRPr="00D25C3C">
        <w:rPr>
          <w:rFonts w:ascii="Arial" w:hAnsi="Arial" w:cs="Arial"/>
        </w:rPr>
        <w:t>Implementing and adhering to this policy will help prevent</w:t>
      </w:r>
      <w:r w:rsidR="00365145">
        <w:rPr>
          <w:rFonts w:ascii="Arial" w:hAnsi="Arial" w:cs="Arial"/>
        </w:rPr>
        <w:t xml:space="preserve"> pet</w:t>
      </w:r>
      <w:r w:rsidRPr="00D25C3C">
        <w:rPr>
          <w:rFonts w:ascii="Arial" w:hAnsi="Arial" w:cs="Arial"/>
        </w:rPr>
        <w:t xml:space="preserve"> nuisance to residents, reducing incidents of </w:t>
      </w:r>
      <w:r w:rsidR="00365145">
        <w:rPr>
          <w:rFonts w:ascii="Arial" w:hAnsi="Arial" w:cs="Arial"/>
        </w:rPr>
        <w:t>pet</w:t>
      </w:r>
      <w:r w:rsidRPr="00D25C3C">
        <w:rPr>
          <w:rFonts w:ascii="Arial" w:hAnsi="Arial" w:cs="Arial"/>
        </w:rPr>
        <w:t xml:space="preserve"> fouling, barking noise nuisance and harm from </w:t>
      </w:r>
      <w:r w:rsidR="00365145">
        <w:rPr>
          <w:rFonts w:ascii="Arial" w:hAnsi="Arial" w:cs="Arial"/>
        </w:rPr>
        <w:t>pets</w:t>
      </w:r>
      <w:r w:rsidRPr="00D25C3C">
        <w:rPr>
          <w:rFonts w:ascii="Arial" w:hAnsi="Arial" w:cs="Arial"/>
        </w:rPr>
        <w:t>. This will reduce</w:t>
      </w:r>
      <w:r w:rsidR="00861BCE">
        <w:rPr>
          <w:rFonts w:ascii="Arial" w:hAnsi="Arial" w:cs="Arial"/>
        </w:rPr>
        <w:t xml:space="preserve"> the impact on</w:t>
      </w:r>
      <w:r w:rsidRPr="00D25C3C">
        <w:rPr>
          <w:rFonts w:ascii="Arial" w:hAnsi="Arial" w:cs="Arial"/>
        </w:rPr>
        <w:t xml:space="preserve"> time and resources used when dealing with nuisance </w:t>
      </w:r>
      <w:r w:rsidR="00861BCE">
        <w:rPr>
          <w:rFonts w:ascii="Arial" w:hAnsi="Arial" w:cs="Arial"/>
        </w:rPr>
        <w:t>pets</w:t>
      </w:r>
      <w:r w:rsidRPr="00D25C3C">
        <w:rPr>
          <w:rFonts w:ascii="Arial" w:hAnsi="Arial" w:cs="Arial"/>
        </w:rPr>
        <w:t xml:space="preserve"> and reduce</w:t>
      </w:r>
      <w:r w:rsidR="00861BCE">
        <w:rPr>
          <w:rFonts w:ascii="Arial" w:hAnsi="Arial" w:cs="Arial"/>
        </w:rPr>
        <w:t xml:space="preserve"> the costs of</w:t>
      </w:r>
      <w:r w:rsidRPr="00D25C3C">
        <w:rPr>
          <w:rFonts w:ascii="Arial" w:hAnsi="Arial" w:cs="Arial"/>
        </w:rPr>
        <w:t xml:space="preserve"> legal enforcement action.  </w:t>
      </w:r>
    </w:p>
    <w:p w14:paraId="698A991B" w14:textId="77777777" w:rsidR="0043375B" w:rsidRPr="00D25C3C" w:rsidRDefault="0043375B" w:rsidP="0043375B">
      <w:pPr>
        <w:ind w:left="-5"/>
        <w:rPr>
          <w:rFonts w:ascii="Arial" w:hAnsi="Arial" w:cs="Arial"/>
        </w:rPr>
      </w:pPr>
    </w:p>
    <w:p w14:paraId="1E2CE784" w14:textId="77777777" w:rsidR="00403830" w:rsidRPr="00D25C3C" w:rsidRDefault="00D71552" w:rsidP="00D50BDA">
      <w:pPr>
        <w:pStyle w:val="Heading1"/>
        <w:numPr>
          <w:ilvl w:val="0"/>
          <w:numId w:val="9"/>
        </w:numPr>
      </w:pPr>
      <w:r w:rsidRPr="00D25C3C">
        <w:t xml:space="preserve">Monitoring  </w:t>
      </w:r>
    </w:p>
    <w:p w14:paraId="3BBA647B"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31D85488" w14:textId="77777777" w:rsidR="0043375B" w:rsidRDefault="00D71552" w:rsidP="0043375B">
      <w:pPr>
        <w:ind w:left="-5"/>
        <w:rPr>
          <w:rFonts w:ascii="Arial" w:hAnsi="Arial" w:cs="Arial"/>
        </w:rPr>
      </w:pPr>
      <w:r w:rsidRPr="00D25C3C">
        <w:rPr>
          <w:rFonts w:ascii="Arial" w:hAnsi="Arial" w:cs="Arial"/>
        </w:rPr>
        <w:t xml:space="preserve">Neighbourhood </w:t>
      </w:r>
      <w:r w:rsidR="00861BCE">
        <w:rPr>
          <w:rFonts w:ascii="Arial" w:hAnsi="Arial" w:cs="Arial"/>
        </w:rPr>
        <w:t>performance measures</w:t>
      </w:r>
      <w:r w:rsidRPr="00D25C3C">
        <w:rPr>
          <w:rFonts w:ascii="Arial" w:hAnsi="Arial" w:cs="Arial"/>
        </w:rPr>
        <w:t xml:space="preserve"> will be used to measure the effectiveness of this policy</w:t>
      </w:r>
      <w:r w:rsidR="00861BCE">
        <w:rPr>
          <w:rFonts w:ascii="Arial" w:hAnsi="Arial" w:cs="Arial"/>
        </w:rPr>
        <w:t>: t</w:t>
      </w:r>
      <w:r w:rsidRPr="00D25C3C">
        <w:rPr>
          <w:rFonts w:ascii="Arial" w:hAnsi="Arial" w:cs="Arial"/>
        </w:rPr>
        <w:t xml:space="preserve">he number of </w:t>
      </w:r>
      <w:r w:rsidR="00861BCE">
        <w:rPr>
          <w:rFonts w:ascii="Arial" w:hAnsi="Arial" w:cs="Arial"/>
        </w:rPr>
        <w:t>pet</w:t>
      </w:r>
      <w:r w:rsidRPr="00D25C3C">
        <w:rPr>
          <w:rFonts w:ascii="Arial" w:hAnsi="Arial" w:cs="Arial"/>
        </w:rPr>
        <w:t xml:space="preserve"> related</w:t>
      </w:r>
      <w:r w:rsidR="00861BCE">
        <w:rPr>
          <w:rFonts w:ascii="Arial" w:hAnsi="Arial" w:cs="Arial"/>
        </w:rPr>
        <w:t xml:space="preserve"> nuisance</w:t>
      </w:r>
      <w:r w:rsidRPr="00D25C3C">
        <w:rPr>
          <w:rFonts w:ascii="Arial" w:hAnsi="Arial" w:cs="Arial"/>
        </w:rPr>
        <w:t xml:space="preserve"> incidents and </w:t>
      </w:r>
      <w:r w:rsidR="00861BCE">
        <w:rPr>
          <w:rFonts w:ascii="Arial" w:hAnsi="Arial" w:cs="Arial"/>
        </w:rPr>
        <w:t>c</w:t>
      </w:r>
      <w:r w:rsidRPr="00D25C3C">
        <w:rPr>
          <w:rFonts w:ascii="Arial" w:hAnsi="Arial" w:cs="Arial"/>
        </w:rPr>
        <w:t xml:space="preserve">ustomer </w:t>
      </w:r>
      <w:r w:rsidR="00861BCE">
        <w:rPr>
          <w:rFonts w:ascii="Arial" w:hAnsi="Arial" w:cs="Arial"/>
        </w:rPr>
        <w:t>s</w:t>
      </w:r>
      <w:r w:rsidRPr="00D25C3C">
        <w:rPr>
          <w:rFonts w:ascii="Arial" w:hAnsi="Arial" w:cs="Arial"/>
        </w:rPr>
        <w:t xml:space="preserve">atisfaction </w:t>
      </w:r>
      <w:r w:rsidR="00861BCE">
        <w:rPr>
          <w:rFonts w:ascii="Arial" w:hAnsi="Arial" w:cs="Arial"/>
        </w:rPr>
        <w:t>with</w:t>
      </w:r>
      <w:r w:rsidRPr="00D25C3C">
        <w:rPr>
          <w:rFonts w:ascii="Arial" w:hAnsi="Arial" w:cs="Arial"/>
        </w:rPr>
        <w:t xml:space="preserve"> case outcome and handling</w:t>
      </w:r>
      <w:r w:rsidR="00861BCE">
        <w:rPr>
          <w:rFonts w:ascii="Arial" w:hAnsi="Arial" w:cs="Arial"/>
        </w:rPr>
        <w:t>.</w:t>
      </w:r>
    </w:p>
    <w:p w14:paraId="37B96E16" w14:textId="4CCB646C" w:rsidR="00403830" w:rsidRPr="00D25C3C" w:rsidRDefault="00D71552" w:rsidP="0043375B">
      <w:pPr>
        <w:ind w:left="-5"/>
        <w:rPr>
          <w:rFonts w:ascii="Arial" w:hAnsi="Arial" w:cs="Arial"/>
        </w:rPr>
      </w:pPr>
      <w:r w:rsidRPr="00D25C3C">
        <w:rPr>
          <w:rFonts w:ascii="Arial" w:hAnsi="Arial" w:cs="Arial"/>
        </w:rPr>
        <w:t xml:space="preserve"> </w:t>
      </w:r>
    </w:p>
    <w:p w14:paraId="5FC1068D" w14:textId="77777777" w:rsidR="00403830" w:rsidRPr="00D25C3C" w:rsidRDefault="00D71552" w:rsidP="005D24C2">
      <w:pPr>
        <w:pStyle w:val="Heading1"/>
        <w:numPr>
          <w:ilvl w:val="0"/>
          <w:numId w:val="9"/>
        </w:numPr>
      </w:pPr>
      <w:r w:rsidRPr="00D25C3C">
        <w:t xml:space="preserve">Communication of Policy </w:t>
      </w:r>
    </w:p>
    <w:p w14:paraId="0B2530C8"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7ACB2DDA" w14:textId="77777777" w:rsidR="0043375B" w:rsidRDefault="00D71552" w:rsidP="0043375B">
      <w:pPr>
        <w:ind w:left="-5"/>
        <w:rPr>
          <w:rFonts w:ascii="Arial" w:hAnsi="Arial" w:cs="Arial"/>
        </w:rPr>
      </w:pPr>
      <w:r w:rsidRPr="00D25C3C">
        <w:rPr>
          <w:rFonts w:ascii="Arial" w:hAnsi="Arial" w:cs="Arial"/>
        </w:rPr>
        <w:t xml:space="preserve">This Policy will be published on our internet and external website. The Pets Leaflet is included in our new tenancy sign up pack and available for residents upon request.  </w:t>
      </w:r>
    </w:p>
    <w:p w14:paraId="01DFCDCD" w14:textId="6A3E8041" w:rsidR="00403830" w:rsidRPr="00D25C3C" w:rsidRDefault="00D71552" w:rsidP="0043375B">
      <w:pPr>
        <w:ind w:left="-5"/>
        <w:rPr>
          <w:rFonts w:ascii="Arial" w:hAnsi="Arial" w:cs="Arial"/>
        </w:rPr>
      </w:pPr>
      <w:r w:rsidRPr="00D25C3C">
        <w:rPr>
          <w:rFonts w:ascii="Arial" w:hAnsi="Arial" w:cs="Arial"/>
        </w:rPr>
        <w:t xml:space="preserve"> </w:t>
      </w:r>
    </w:p>
    <w:p w14:paraId="01E6EBC5" w14:textId="69A196D6" w:rsidR="00403830" w:rsidRPr="00D25C3C" w:rsidRDefault="00D71552" w:rsidP="005D24C2">
      <w:pPr>
        <w:pStyle w:val="Heading1"/>
        <w:numPr>
          <w:ilvl w:val="0"/>
          <w:numId w:val="9"/>
        </w:numPr>
      </w:pPr>
      <w:r w:rsidRPr="00D25C3C">
        <w:t xml:space="preserve">Data Protection  </w:t>
      </w:r>
    </w:p>
    <w:p w14:paraId="12EFA430"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0537DD5E" w14:textId="77777777" w:rsidR="0043375B" w:rsidRDefault="00D3068F" w:rsidP="0043375B">
      <w:pPr>
        <w:ind w:left="360" w:firstLine="0"/>
        <w:rPr>
          <w:rFonts w:ascii="Arial" w:hAnsi="Arial" w:cs="Arial"/>
        </w:rPr>
      </w:pPr>
      <w:bookmarkStart w:id="7" w:name="_Hlk70444665"/>
      <w:r>
        <w:rPr>
          <w:rFonts w:ascii="Arial" w:hAnsi="Arial" w:cs="Arial"/>
        </w:rPr>
        <w:t>This policy is fully compliant with the General Data Protection Regulation that came into force on 25</w:t>
      </w:r>
      <w:r w:rsidRPr="00365145">
        <w:rPr>
          <w:rFonts w:ascii="Arial" w:hAnsi="Arial" w:cs="Arial"/>
          <w:vertAlign w:val="superscript"/>
        </w:rPr>
        <w:t>th</w:t>
      </w:r>
      <w:r>
        <w:rPr>
          <w:rFonts w:ascii="Arial" w:hAnsi="Arial" w:cs="Arial"/>
        </w:rPr>
        <w:t xml:space="preserve"> of May 2018. </w:t>
      </w:r>
      <w:bookmarkEnd w:id="7"/>
    </w:p>
    <w:p w14:paraId="6DDA2CB6" w14:textId="3F644856" w:rsidR="009E7365" w:rsidRDefault="00D71552" w:rsidP="0043375B">
      <w:pPr>
        <w:ind w:left="360" w:firstLine="0"/>
        <w:rPr>
          <w:rFonts w:ascii="Arial" w:hAnsi="Arial" w:cs="Arial"/>
        </w:rPr>
      </w:pPr>
      <w:r w:rsidRPr="00D25C3C">
        <w:rPr>
          <w:rFonts w:ascii="Arial" w:hAnsi="Arial" w:cs="Arial"/>
        </w:rPr>
        <w:t xml:space="preserve"> </w:t>
      </w:r>
    </w:p>
    <w:p w14:paraId="65F22B64" w14:textId="77777777" w:rsidR="00403830" w:rsidRPr="005D24C2" w:rsidRDefault="00D71552" w:rsidP="005D24C2">
      <w:pPr>
        <w:pStyle w:val="ListParagraph"/>
        <w:numPr>
          <w:ilvl w:val="0"/>
          <w:numId w:val="9"/>
        </w:numPr>
        <w:spacing w:after="363" w:line="259" w:lineRule="auto"/>
        <w:rPr>
          <w:rFonts w:ascii="Arial" w:hAnsi="Arial" w:cs="Arial"/>
          <w:b/>
          <w:bCs/>
          <w:color w:val="000066"/>
          <w:sz w:val="32"/>
          <w:szCs w:val="32"/>
        </w:rPr>
      </w:pPr>
      <w:r w:rsidRPr="005D24C2">
        <w:rPr>
          <w:rFonts w:ascii="Arial" w:hAnsi="Arial" w:cs="Arial"/>
          <w:b/>
          <w:bCs/>
          <w:color w:val="000066"/>
          <w:sz w:val="32"/>
          <w:szCs w:val="32"/>
        </w:rPr>
        <w:t xml:space="preserve">Review </w:t>
      </w:r>
    </w:p>
    <w:p w14:paraId="01077697" w14:textId="7B4B5037" w:rsidR="00403830" w:rsidRPr="00D25C3C" w:rsidRDefault="00D71552" w:rsidP="001117C7">
      <w:pPr>
        <w:spacing w:after="0" w:line="259" w:lineRule="auto"/>
        <w:ind w:left="0" w:firstLine="0"/>
        <w:rPr>
          <w:rFonts w:ascii="Arial" w:hAnsi="Arial" w:cs="Arial"/>
        </w:rPr>
      </w:pPr>
      <w:r w:rsidRPr="00D25C3C">
        <w:rPr>
          <w:rFonts w:ascii="Arial" w:hAnsi="Arial" w:cs="Arial"/>
        </w:rPr>
        <w:t>This policy will be reviewed every two years or if there is a significa</w:t>
      </w:r>
      <w:r w:rsidR="001F3F12">
        <w:rPr>
          <w:rFonts w:ascii="Arial" w:hAnsi="Arial" w:cs="Arial"/>
        </w:rPr>
        <w:t>nt</w:t>
      </w:r>
      <w:r w:rsidRPr="00D25C3C">
        <w:rPr>
          <w:rFonts w:ascii="Arial" w:hAnsi="Arial" w:cs="Arial"/>
        </w:rPr>
        <w:t xml:space="preserve"> change in legislation or best practice.  </w:t>
      </w:r>
    </w:p>
    <w:p w14:paraId="279EAF3F" w14:textId="77777777" w:rsidR="00FC3489" w:rsidRDefault="00FC3489">
      <w:pPr>
        <w:spacing w:after="0" w:line="259" w:lineRule="auto"/>
        <w:ind w:left="0" w:firstLine="0"/>
        <w:rPr>
          <w:rFonts w:ascii="Arial" w:hAnsi="Arial" w:cs="Arial"/>
        </w:rPr>
      </w:pPr>
    </w:p>
    <w:p w14:paraId="132DAF95" w14:textId="77777777" w:rsidR="00FC3489" w:rsidRDefault="00FC3489">
      <w:pPr>
        <w:spacing w:after="0" w:line="259" w:lineRule="auto"/>
        <w:ind w:left="0" w:firstLine="0"/>
        <w:rPr>
          <w:rFonts w:ascii="Arial" w:hAnsi="Arial" w:cs="Arial"/>
        </w:rPr>
      </w:pPr>
    </w:p>
    <w:p w14:paraId="08122EC8" w14:textId="77777777" w:rsidR="00FC3489" w:rsidRDefault="00FC3489">
      <w:pPr>
        <w:spacing w:after="0" w:line="259" w:lineRule="auto"/>
        <w:ind w:left="0" w:firstLine="0"/>
        <w:rPr>
          <w:rFonts w:ascii="Arial" w:hAnsi="Arial" w:cs="Arial"/>
        </w:rPr>
      </w:pPr>
    </w:p>
    <w:p w14:paraId="6211B2A3" w14:textId="77777777" w:rsidR="00FC3489" w:rsidRDefault="00FC3489">
      <w:pPr>
        <w:spacing w:after="0" w:line="259" w:lineRule="auto"/>
        <w:ind w:left="0" w:firstLine="0"/>
        <w:rPr>
          <w:rFonts w:ascii="Arial" w:hAnsi="Arial" w:cs="Arial"/>
        </w:rPr>
      </w:pPr>
    </w:p>
    <w:p w14:paraId="5F2D4F5A" w14:textId="77777777" w:rsidR="00FC3489" w:rsidRDefault="00FC3489">
      <w:pPr>
        <w:spacing w:after="0" w:line="259" w:lineRule="auto"/>
        <w:ind w:left="0" w:firstLine="0"/>
        <w:rPr>
          <w:rFonts w:ascii="Arial" w:hAnsi="Arial" w:cs="Arial"/>
        </w:rPr>
      </w:pPr>
    </w:p>
    <w:p w14:paraId="7B653E0D" w14:textId="77777777" w:rsidR="00FC3489" w:rsidRDefault="00FC3489">
      <w:pPr>
        <w:spacing w:after="0" w:line="259" w:lineRule="auto"/>
        <w:ind w:left="0" w:firstLine="0"/>
        <w:rPr>
          <w:rFonts w:ascii="Arial" w:hAnsi="Arial" w:cs="Arial"/>
        </w:rPr>
      </w:pPr>
    </w:p>
    <w:p w14:paraId="492E9294" w14:textId="684A09C2" w:rsidR="00F93A3B" w:rsidRDefault="00D71552">
      <w:pPr>
        <w:spacing w:after="0" w:line="259" w:lineRule="auto"/>
        <w:ind w:left="0" w:firstLine="0"/>
        <w:rPr>
          <w:rFonts w:ascii="Arial" w:hAnsi="Arial" w:cs="Arial"/>
        </w:rPr>
      </w:pPr>
      <w:r w:rsidRPr="00D25C3C">
        <w:rPr>
          <w:rFonts w:ascii="Arial" w:hAnsi="Arial" w:cs="Arial"/>
        </w:rPr>
        <w:t xml:space="preserve"> </w:t>
      </w:r>
      <w:r w:rsidR="0043375B">
        <w:rPr>
          <w:rFonts w:ascii="Arial" w:hAnsi="Arial" w:cs="Arial"/>
        </w:rPr>
        <w:t>Appendix 1</w:t>
      </w:r>
    </w:p>
    <w:p w14:paraId="23F65DEB" w14:textId="3D7DC229" w:rsidR="0043375B" w:rsidRDefault="0043375B">
      <w:pPr>
        <w:spacing w:after="0" w:line="259" w:lineRule="auto"/>
        <w:ind w:left="0" w:firstLine="0"/>
        <w:rPr>
          <w:rFonts w:ascii="Arial" w:hAnsi="Arial" w:cs="Arial"/>
        </w:rPr>
      </w:pPr>
    </w:p>
    <w:p w14:paraId="1C8E64CE" w14:textId="77777777" w:rsidR="0043375B" w:rsidRDefault="0043375B">
      <w:pPr>
        <w:spacing w:after="0" w:line="259" w:lineRule="auto"/>
        <w:ind w:left="0" w:firstLine="0"/>
        <w:rPr>
          <w:rFonts w:ascii="Arial" w:hAnsi="Arial" w:cs="Arial"/>
        </w:rPr>
      </w:pPr>
    </w:p>
    <w:p w14:paraId="0E1652F0" w14:textId="77777777" w:rsidR="00403830" w:rsidRPr="00D25C3C" w:rsidRDefault="00D71552">
      <w:pPr>
        <w:pStyle w:val="Heading1"/>
        <w:ind w:left="0" w:right="2793" w:firstLine="0"/>
        <w:jc w:val="right"/>
      </w:pPr>
      <w:r w:rsidRPr="00D25C3C">
        <w:t xml:space="preserve">Permission to keep a pet </w:t>
      </w:r>
      <w:r w:rsidR="009E7365">
        <w:t>form</w:t>
      </w:r>
    </w:p>
    <w:p w14:paraId="09787C6C"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6E49F20B"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tbl>
      <w:tblPr>
        <w:tblStyle w:val="TableGrid"/>
        <w:tblW w:w="10072" w:type="dxa"/>
        <w:tblInd w:w="-432" w:type="dxa"/>
        <w:tblCellMar>
          <w:top w:w="48" w:type="dxa"/>
          <w:left w:w="108" w:type="dxa"/>
          <w:bottom w:w="6" w:type="dxa"/>
          <w:right w:w="82" w:type="dxa"/>
        </w:tblCellMar>
        <w:tblLook w:val="04A0" w:firstRow="1" w:lastRow="0" w:firstColumn="1" w:lastColumn="0" w:noHBand="0" w:noVBand="1"/>
      </w:tblPr>
      <w:tblGrid>
        <w:gridCol w:w="3243"/>
        <w:gridCol w:w="2688"/>
        <w:gridCol w:w="732"/>
        <w:gridCol w:w="1678"/>
        <w:gridCol w:w="1731"/>
      </w:tblGrid>
      <w:tr w:rsidR="00403830" w:rsidRPr="00D25C3C" w14:paraId="5AE755FC" w14:textId="77777777">
        <w:trPr>
          <w:trHeight w:val="552"/>
        </w:trPr>
        <w:tc>
          <w:tcPr>
            <w:tcW w:w="3243" w:type="dxa"/>
            <w:tcBorders>
              <w:top w:val="single" w:sz="4" w:space="0" w:color="000000"/>
              <w:left w:val="single" w:sz="4" w:space="0" w:color="000000"/>
              <w:bottom w:val="single" w:sz="4" w:space="0" w:color="000000"/>
              <w:right w:val="single" w:sz="4" w:space="0" w:color="000000"/>
            </w:tcBorders>
          </w:tcPr>
          <w:p w14:paraId="25D77809"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Residents Name </w:t>
            </w:r>
          </w:p>
        </w:tc>
        <w:tc>
          <w:tcPr>
            <w:tcW w:w="6829" w:type="dxa"/>
            <w:gridSpan w:val="4"/>
            <w:tcBorders>
              <w:top w:val="single" w:sz="4" w:space="0" w:color="000000"/>
              <w:left w:val="single" w:sz="4" w:space="0" w:color="000000"/>
              <w:bottom w:val="single" w:sz="4" w:space="0" w:color="000000"/>
              <w:right w:val="single" w:sz="4" w:space="0" w:color="000000"/>
            </w:tcBorders>
          </w:tcPr>
          <w:p w14:paraId="5624C005" w14:textId="77777777" w:rsidR="00403830" w:rsidRPr="00D25C3C" w:rsidRDefault="00D71552">
            <w:pPr>
              <w:spacing w:after="0" w:line="259" w:lineRule="auto"/>
              <w:ind w:left="2" w:firstLine="0"/>
              <w:rPr>
                <w:rFonts w:ascii="Arial" w:hAnsi="Arial" w:cs="Arial"/>
              </w:rPr>
            </w:pPr>
            <w:r w:rsidRPr="00D25C3C">
              <w:rPr>
                <w:rFonts w:ascii="Arial" w:hAnsi="Arial" w:cs="Arial"/>
              </w:rPr>
              <w:t xml:space="preserve"> </w:t>
            </w:r>
          </w:p>
        </w:tc>
      </w:tr>
      <w:tr w:rsidR="00403830" w:rsidRPr="00D25C3C" w14:paraId="7E99E1F1" w14:textId="77777777">
        <w:trPr>
          <w:trHeight w:val="533"/>
        </w:trPr>
        <w:tc>
          <w:tcPr>
            <w:tcW w:w="3243" w:type="dxa"/>
            <w:tcBorders>
              <w:top w:val="single" w:sz="4" w:space="0" w:color="000000"/>
              <w:left w:val="single" w:sz="4" w:space="0" w:color="000000"/>
              <w:bottom w:val="single" w:sz="4" w:space="0" w:color="000000"/>
              <w:right w:val="single" w:sz="4" w:space="0" w:color="000000"/>
            </w:tcBorders>
          </w:tcPr>
          <w:p w14:paraId="77DA7A09"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Address </w:t>
            </w:r>
          </w:p>
        </w:tc>
        <w:tc>
          <w:tcPr>
            <w:tcW w:w="6829" w:type="dxa"/>
            <w:gridSpan w:val="4"/>
            <w:tcBorders>
              <w:top w:val="single" w:sz="4" w:space="0" w:color="000000"/>
              <w:left w:val="single" w:sz="4" w:space="0" w:color="000000"/>
              <w:bottom w:val="single" w:sz="4" w:space="0" w:color="000000"/>
              <w:right w:val="single" w:sz="4" w:space="0" w:color="000000"/>
            </w:tcBorders>
          </w:tcPr>
          <w:p w14:paraId="1388B524" w14:textId="77777777" w:rsidR="00403830" w:rsidRPr="00D25C3C" w:rsidRDefault="00D71552">
            <w:pPr>
              <w:spacing w:after="0" w:line="259" w:lineRule="auto"/>
              <w:ind w:left="2" w:firstLine="0"/>
              <w:rPr>
                <w:rFonts w:ascii="Arial" w:hAnsi="Arial" w:cs="Arial"/>
              </w:rPr>
            </w:pPr>
            <w:r w:rsidRPr="00D25C3C">
              <w:rPr>
                <w:rFonts w:ascii="Arial" w:hAnsi="Arial" w:cs="Arial"/>
              </w:rPr>
              <w:t xml:space="preserve"> </w:t>
            </w:r>
          </w:p>
        </w:tc>
      </w:tr>
      <w:tr w:rsidR="00403830" w:rsidRPr="00D25C3C" w14:paraId="1BAEF549" w14:textId="77777777">
        <w:trPr>
          <w:trHeight w:val="559"/>
        </w:trPr>
        <w:tc>
          <w:tcPr>
            <w:tcW w:w="3243" w:type="dxa"/>
            <w:tcBorders>
              <w:top w:val="single" w:sz="4" w:space="0" w:color="000000"/>
              <w:left w:val="single" w:sz="4" w:space="0" w:color="000000"/>
              <w:bottom w:val="single" w:sz="4" w:space="0" w:color="000000"/>
              <w:right w:val="single" w:sz="4" w:space="0" w:color="000000"/>
            </w:tcBorders>
          </w:tcPr>
          <w:p w14:paraId="707DDFC5"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Property Type (House/Flat) </w:t>
            </w:r>
          </w:p>
        </w:tc>
        <w:tc>
          <w:tcPr>
            <w:tcW w:w="2688" w:type="dxa"/>
            <w:tcBorders>
              <w:top w:val="single" w:sz="4" w:space="0" w:color="000000"/>
              <w:left w:val="single" w:sz="4" w:space="0" w:color="000000"/>
              <w:bottom w:val="single" w:sz="4" w:space="0" w:color="000000"/>
              <w:right w:val="single" w:sz="4" w:space="0" w:color="000000"/>
            </w:tcBorders>
          </w:tcPr>
          <w:p w14:paraId="27FE8746" w14:textId="77777777" w:rsidR="00403830" w:rsidRPr="00D25C3C" w:rsidRDefault="00D71552">
            <w:pPr>
              <w:spacing w:after="0" w:line="259" w:lineRule="auto"/>
              <w:ind w:left="2" w:firstLine="0"/>
              <w:rPr>
                <w:rFonts w:ascii="Arial" w:hAnsi="Arial" w:cs="Arial"/>
              </w:rPr>
            </w:pPr>
            <w:r w:rsidRPr="00D25C3C">
              <w:rPr>
                <w:rFonts w:ascii="Arial" w:hAnsi="Arial" w:cs="Arial"/>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6A9841E6"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Private Garden Area: (Yes/No) </w:t>
            </w:r>
          </w:p>
        </w:tc>
        <w:tc>
          <w:tcPr>
            <w:tcW w:w="1731" w:type="dxa"/>
            <w:tcBorders>
              <w:top w:val="single" w:sz="4" w:space="0" w:color="000000"/>
              <w:left w:val="single" w:sz="4" w:space="0" w:color="000000"/>
              <w:bottom w:val="single" w:sz="4" w:space="0" w:color="000000"/>
              <w:right w:val="single" w:sz="4" w:space="0" w:color="000000"/>
            </w:tcBorders>
          </w:tcPr>
          <w:p w14:paraId="6E24FA9B"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tc>
      </w:tr>
      <w:tr w:rsidR="00403830" w:rsidRPr="00D25C3C" w14:paraId="2A7090A8" w14:textId="77777777">
        <w:trPr>
          <w:trHeight w:val="859"/>
        </w:trPr>
        <w:tc>
          <w:tcPr>
            <w:tcW w:w="3243" w:type="dxa"/>
            <w:tcBorders>
              <w:top w:val="single" w:sz="4" w:space="0" w:color="000000"/>
              <w:left w:val="single" w:sz="4" w:space="0" w:color="000000"/>
              <w:bottom w:val="single" w:sz="4" w:space="0" w:color="000000"/>
              <w:right w:val="single" w:sz="4" w:space="0" w:color="000000"/>
            </w:tcBorders>
          </w:tcPr>
          <w:p w14:paraId="2204B76E"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Does Permission breach a Head Lease or Estate Regulations such as Pet Free Estates </w:t>
            </w:r>
          </w:p>
        </w:tc>
        <w:tc>
          <w:tcPr>
            <w:tcW w:w="2688" w:type="dxa"/>
            <w:tcBorders>
              <w:top w:val="single" w:sz="4" w:space="0" w:color="000000"/>
              <w:left w:val="single" w:sz="4" w:space="0" w:color="000000"/>
              <w:bottom w:val="single" w:sz="4" w:space="0" w:color="000000"/>
              <w:right w:val="single" w:sz="4" w:space="0" w:color="000000"/>
            </w:tcBorders>
            <w:vAlign w:val="center"/>
          </w:tcPr>
          <w:p w14:paraId="29FDBC7F" w14:textId="77777777" w:rsidR="00403830" w:rsidRPr="00D25C3C" w:rsidRDefault="00D71552">
            <w:pPr>
              <w:spacing w:after="0" w:line="259" w:lineRule="auto"/>
              <w:ind w:left="2" w:firstLine="0"/>
              <w:rPr>
                <w:rFonts w:ascii="Arial" w:hAnsi="Arial" w:cs="Arial"/>
              </w:rPr>
            </w:pPr>
            <w:r w:rsidRPr="00D25C3C">
              <w:rPr>
                <w:rFonts w:ascii="Arial" w:hAnsi="Arial" w:cs="Arial"/>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06351D32"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Detail any medical requirements for a Pet </w:t>
            </w:r>
          </w:p>
        </w:tc>
        <w:tc>
          <w:tcPr>
            <w:tcW w:w="1731" w:type="dxa"/>
            <w:tcBorders>
              <w:top w:val="single" w:sz="4" w:space="0" w:color="000000"/>
              <w:left w:val="single" w:sz="4" w:space="0" w:color="000000"/>
              <w:bottom w:val="single" w:sz="4" w:space="0" w:color="000000"/>
              <w:right w:val="single" w:sz="4" w:space="0" w:color="000000"/>
            </w:tcBorders>
            <w:vAlign w:val="center"/>
          </w:tcPr>
          <w:p w14:paraId="3EADBE76"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tc>
      </w:tr>
      <w:tr w:rsidR="00403830" w:rsidRPr="00D25C3C" w14:paraId="1ECB89E2" w14:textId="77777777">
        <w:trPr>
          <w:trHeight w:val="557"/>
        </w:trPr>
        <w:tc>
          <w:tcPr>
            <w:tcW w:w="3243" w:type="dxa"/>
            <w:tcBorders>
              <w:top w:val="single" w:sz="4" w:space="0" w:color="000000"/>
              <w:left w:val="single" w:sz="4" w:space="0" w:color="000000"/>
              <w:bottom w:val="single" w:sz="4" w:space="0" w:color="000000"/>
              <w:right w:val="single" w:sz="4" w:space="0" w:color="000000"/>
            </w:tcBorders>
          </w:tcPr>
          <w:p w14:paraId="3B6A4410"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Type of Pet (Dog/Cat/Other – details) </w:t>
            </w:r>
          </w:p>
        </w:tc>
        <w:tc>
          <w:tcPr>
            <w:tcW w:w="2688" w:type="dxa"/>
            <w:tcBorders>
              <w:top w:val="single" w:sz="4" w:space="0" w:color="000000"/>
              <w:left w:val="single" w:sz="4" w:space="0" w:color="000000"/>
              <w:bottom w:val="single" w:sz="4" w:space="0" w:color="000000"/>
              <w:right w:val="single" w:sz="4" w:space="0" w:color="000000"/>
            </w:tcBorders>
          </w:tcPr>
          <w:p w14:paraId="76C1FB24" w14:textId="77777777" w:rsidR="00403830" w:rsidRPr="00D25C3C" w:rsidRDefault="00D71552">
            <w:pPr>
              <w:spacing w:after="0" w:line="259" w:lineRule="auto"/>
              <w:ind w:left="2" w:firstLine="0"/>
              <w:rPr>
                <w:rFonts w:ascii="Arial" w:hAnsi="Arial" w:cs="Arial"/>
              </w:rPr>
            </w:pPr>
            <w:r w:rsidRPr="00D25C3C">
              <w:rPr>
                <w:rFonts w:ascii="Arial" w:hAnsi="Arial" w:cs="Arial"/>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0ACC9269" w14:textId="77777777" w:rsidR="00403830" w:rsidRPr="00D25C3C" w:rsidRDefault="00D71552">
            <w:pPr>
              <w:spacing w:after="0" w:line="259" w:lineRule="auto"/>
              <w:ind w:left="0" w:right="21" w:firstLine="0"/>
              <w:rPr>
                <w:rFonts w:ascii="Arial" w:hAnsi="Arial" w:cs="Arial"/>
              </w:rPr>
            </w:pPr>
            <w:r w:rsidRPr="00D25C3C">
              <w:rPr>
                <w:rFonts w:ascii="Arial" w:hAnsi="Arial" w:cs="Arial"/>
              </w:rPr>
              <w:t xml:space="preserve">How many will be kept in the property </w:t>
            </w:r>
          </w:p>
        </w:tc>
        <w:tc>
          <w:tcPr>
            <w:tcW w:w="1731" w:type="dxa"/>
            <w:tcBorders>
              <w:top w:val="single" w:sz="4" w:space="0" w:color="000000"/>
              <w:left w:val="single" w:sz="4" w:space="0" w:color="000000"/>
              <w:bottom w:val="single" w:sz="4" w:space="0" w:color="000000"/>
              <w:right w:val="single" w:sz="4" w:space="0" w:color="000000"/>
            </w:tcBorders>
          </w:tcPr>
          <w:p w14:paraId="65198336"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tc>
      </w:tr>
      <w:tr w:rsidR="00403830" w:rsidRPr="00D25C3C" w14:paraId="25DB41BE" w14:textId="77777777" w:rsidTr="00F93A3B">
        <w:trPr>
          <w:trHeight w:val="397"/>
        </w:trPr>
        <w:tc>
          <w:tcPr>
            <w:tcW w:w="3243" w:type="dxa"/>
            <w:tcBorders>
              <w:top w:val="single" w:sz="4" w:space="0" w:color="000000"/>
              <w:left w:val="single" w:sz="4" w:space="0" w:color="000000"/>
              <w:bottom w:val="single" w:sz="4" w:space="0" w:color="000000"/>
              <w:right w:val="single" w:sz="4" w:space="0" w:color="000000"/>
            </w:tcBorders>
          </w:tcPr>
          <w:p w14:paraId="01755FB9"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Breed of Pet </w:t>
            </w:r>
          </w:p>
        </w:tc>
        <w:tc>
          <w:tcPr>
            <w:tcW w:w="6829" w:type="dxa"/>
            <w:gridSpan w:val="4"/>
            <w:tcBorders>
              <w:top w:val="single" w:sz="4" w:space="0" w:color="000000"/>
              <w:left w:val="single" w:sz="4" w:space="0" w:color="000000"/>
              <w:bottom w:val="single" w:sz="4" w:space="0" w:color="000000"/>
              <w:right w:val="single" w:sz="4" w:space="0" w:color="000000"/>
            </w:tcBorders>
          </w:tcPr>
          <w:p w14:paraId="0EE5EDAA" w14:textId="77777777" w:rsidR="00403830" w:rsidRPr="00D25C3C" w:rsidRDefault="00D71552">
            <w:pPr>
              <w:spacing w:after="0" w:line="259" w:lineRule="auto"/>
              <w:ind w:left="2" w:firstLine="0"/>
              <w:rPr>
                <w:rFonts w:ascii="Arial" w:hAnsi="Arial" w:cs="Arial"/>
              </w:rPr>
            </w:pPr>
            <w:r w:rsidRPr="00D25C3C">
              <w:rPr>
                <w:rFonts w:ascii="Arial" w:hAnsi="Arial" w:cs="Arial"/>
              </w:rPr>
              <w:t xml:space="preserve"> </w:t>
            </w:r>
          </w:p>
        </w:tc>
      </w:tr>
      <w:tr w:rsidR="00403830" w:rsidRPr="00D25C3C" w14:paraId="73ABD69A" w14:textId="77777777">
        <w:trPr>
          <w:trHeight w:val="497"/>
        </w:trPr>
        <w:tc>
          <w:tcPr>
            <w:tcW w:w="3243" w:type="dxa"/>
            <w:vMerge w:val="restart"/>
            <w:tcBorders>
              <w:top w:val="single" w:sz="4" w:space="0" w:color="000000"/>
              <w:left w:val="single" w:sz="4" w:space="0" w:color="000000"/>
              <w:bottom w:val="single" w:sz="4" w:space="0" w:color="000000"/>
              <w:right w:val="single" w:sz="4" w:space="0" w:color="000000"/>
            </w:tcBorders>
          </w:tcPr>
          <w:p w14:paraId="6775D0BA" w14:textId="298E7716" w:rsidR="00403830" w:rsidRPr="00D25C3C" w:rsidRDefault="00D71552">
            <w:pPr>
              <w:spacing w:after="0" w:line="259" w:lineRule="auto"/>
              <w:ind w:left="0" w:firstLine="0"/>
              <w:rPr>
                <w:rFonts w:ascii="Arial" w:hAnsi="Arial" w:cs="Arial"/>
              </w:rPr>
            </w:pPr>
            <w:r w:rsidRPr="00D25C3C">
              <w:rPr>
                <w:rFonts w:ascii="Arial" w:hAnsi="Arial" w:cs="Arial"/>
              </w:rPr>
              <w:t>Neighbourhood</w:t>
            </w:r>
            <w:r w:rsidR="005F2E47">
              <w:rPr>
                <w:rFonts w:ascii="Arial" w:hAnsi="Arial" w:cs="Arial"/>
              </w:rPr>
              <w:t xml:space="preserve">/ </w:t>
            </w:r>
            <w:r w:rsidR="00A512A9">
              <w:rPr>
                <w:rFonts w:ascii="Arial" w:hAnsi="Arial" w:cs="Arial"/>
              </w:rPr>
              <w:t>Retirement Housing</w:t>
            </w:r>
            <w:r w:rsidRPr="00D25C3C">
              <w:rPr>
                <w:rFonts w:ascii="Arial" w:hAnsi="Arial" w:cs="Arial"/>
              </w:rPr>
              <w:t xml:space="preserve"> Manager </w:t>
            </w:r>
          </w:p>
        </w:tc>
        <w:tc>
          <w:tcPr>
            <w:tcW w:w="3420" w:type="dxa"/>
            <w:gridSpan w:val="2"/>
            <w:vMerge w:val="restart"/>
            <w:tcBorders>
              <w:top w:val="single" w:sz="4" w:space="0" w:color="000000"/>
              <w:left w:val="single" w:sz="4" w:space="0" w:color="000000"/>
              <w:bottom w:val="single" w:sz="4" w:space="0" w:color="000000"/>
              <w:right w:val="single" w:sz="4" w:space="0" w:color="000000"/>
            </w:tcBorders>
          </w:tcPr>
          <w:p w14:paraId="2DD568B1" w14:textId="77777777" w:rsidR="00403830" w:rsidRPr="00D25C3C" w:rsidRDefault="00D71552">
            <w:pPr>
              <w:spacing w:after="0" w:line="259" w:lineRule="auto"/>
              <w:ind w:left="2" w:firstLine="0"/>
              <w:rPr>
                <w:rFonts w:ascii="Arial" w:hAnsi="Arial" w:cs="Arial"/>
              </w:rPr>
            </w:pPr>
            <w:r w:rsidRPr="00D25C3C">
              <w:rPr>
                <w:rFonts w:ascii="Arial" w:hAnsi="Arial" w:cs="Arial"/>
              </w:rPr>
              <w:t xml:space="preserve"> </w:t>
            </w:r>
          </w:p>
        </w:tc>
        <w:tc>
          <w:tcPr>
            <w:tcW w:w="3409" w:type="dxa"/>
            <w:gridSpan w:val="2"/>
            <w:tcBorders>
              <w:top w:val="single" w:sz="4" w:space="0" w:color="000000"/>
              <w:left w:val="single" w:sz="4" w:space="0" w:color="000000"/>
              <w:bottom w:val="single" w:sz="4" w:space="0" w:color="000000"/>
              <w:right w:val="single" w:sz="4" w:space="0" w:color="000000"/>
            </w:tcBorders>
          </w:tcPr>
          <w:p w14:paraId="6F1E2CDC" w14:textId="77777777" w:rsidR="00403830" w:rsidRPr="00D25C3C" w:rsidRDefault="00D71552">
            <w:pPr>
              <w:spacing w:after="0" w:line="259" w:lineRule="auto"/>
              <w:ind w:left="2" w:firstLine="0"/>
              <w:rPr>
                <w:rFonts w:ascii="Arial" w:hAnsi="Arial" w:cs="Arial"/>
              </w:rPr>
            </w:pPr>
            <w:r w:rsidRPr="00D25C3C">
              <w:rPr>
                <w:rFonts w:ascii="Arial" w:hAnsi="Arial" w:cs="Arial"/>
              </w:rPr>
              <w:t xml:space="preserve">Date Permission Granted </w:t>
            </w:r>
          </w:p>
        </w:tc>
      </w:tr>
      <w:tr w:rsidR="00403830" w:rsidRPr="00D25C3C" w14:paraId="651EA510" w14:textId="77777777" w:rsidTr="00F93A3B">
        <w:trPr>
          <w:trHeight w:val="230"/>
        </w:trPr>
        <w:tc>
          <w:tcPr>
            <w:tcW w:w="0" w:type="auto"/>
            <w:vMerge/>
            <w:tcBorders>
              <w:top w:val="nil"/>
              <w:left w:val="single" w:sz="4" w:space="0" w:color="000000"/>
              <w:bottom w:val="single" w:sz="4" w:space="0" w:color="000000"/>
              <w:right w:val="single" w:sz="4" w:space="0" w:color="000000"/>
            </w:tcBorders>
          </w:tcPr>
          <w:p w14:paraId="2254B454" w14:textId="77777777" w:rsidR="00403830" w:rsidRPr="00D25C3C" w:rsidRDefault="00403830">
            <w:pPr>
              <w:spacing w:after="160" w:line="259" w:lineRule="auto"/>
              <w:ind w:left="0" w:firstLine="0"/>
              <w:rPr>
                <w:rFonts w:ascii="Arial" w:hAnsi="Arial" w:cs="Arial"/>
              </w:rPr>
            </w:pPr>
          </w:p>
        </w:tc>
        <w:tc>
          <w:tcPr>
            <w:tcW w:w="0" w:type="auto"/>
            <w:gridSpan w:val="2"/>
            <w:vMerge/>
            <w:tcBorders>
              <w:top w:val="nil"/>
              <w:left w:val="single" w:sz="4" w:space="0" w:color="000000"/>
              <w:bottom w:val="single" w:sz="4" w:space="0" w:color="000000"/>
              <w:right w:val="single" w:sz="4" w:space="0" w:color="000000"/>
            </w:tcBorders>
          </w:tcPr>
          <w:p w14:paraId="2696C106" w14:textId="77777777" w:rsidR="00403830" w:rsidRPr="00D25C3C" w:rsidRDefault="00403830">
            <w:pPr>
              <w:spacing w:after="160" w:line="259" w:lineRule="auto"/>
              <w:ind w:left="0" w:firstLine="0"/>
              <w:rPr>
                <w:rFonts w:ascii="Arial" w:hAnsi="Arial" w:cs="Arial"/>
              </w:rPr>
            </w:pPr>
          </w:p>
        </w:tc>
        <w:tc>
          <w:tcPr>
            <w:tcW w:w="3409" w:type="dxa"/>
            <w:gridSpan w:val="2"/>
            <w:tcBorders>
              <w:top w:val="single" w:sz="4" w:space="0" w:color="000000"/>
              <w:left w:val="single" w:sz="4" w:space="0" w:color="000000"/>
              <w:bottom w:val="single" w:sz="4" w:space="0" w:color="000000"/>
              <w:right w:val="single" w:sz="4" w:space="0" w:color="000000"/>
            </w:tcBorders>
          </w:tcPr>
          <w:p w14:paraId="0077DA1A" w14:textId="77777777" w:rsidR="00403830" w:rsidRPr="00D25C3C" w:rsidRDefault="00D71552">
            <w:pPr>
              <w:spacing w:after="0" w:line="259" w:lineRule="auto"/>
              <w:ind w:left="2" w:firstLine="0"/>
              <w:rPr>
                <w:rFonts w:ascii="Arial" w:hAnsi="Arial" w:cs="Arial"/>
              </w:rPr>
            </w:pPr>
            <w:r w:rsidRPr="00D25C3C">
              <w:rPr>
                <w:rFonts w:ascii="Arial" w:hAnsi="Arial" w:cs="Arial"/>
              </w:rPr>
              <w:t xml:space="preserve"> </w:t>
            </w:r>
          </w:p>
          <w:p w14:paraId="10F6BF89" w14:textId="77777777" w:rsidR="00403830" w:rsidRPr="00D25C3C" w:rsidRDefault="00D71552">
            <w:pPr>
              <w:spacing w:after="0" w:line="259" w:lineRule="auto"/>
              <w:ind w:left="2" w:firstLine="0"/>
              <w:rPr>
                <w:rFonts w:ascii="Arial" w:hAnsi="Arial" w:cs="Arial"/>
              </w:rPr>
            </w:pPr>
            <w:r w:rsidRPr="00D25C3C">
              <w:rPr>
                <w:rFonts w:ascii="Arial" w:hAnsi="Arial" w:cs="Arial"/>
              </w:rPr>
              <w:t xml:space="preserve"> </w:t>
            </w:r>
          </w:p>
        </w:tc>
      </w:tr>
      <w:tr w:rsidR="00403830" w:rsidRPr="00D25C3C" w14:paraId="4D17AFF0" w14:textId="77777777">
        <w:trPr>
          <w:trHeight w:val="3785"/>
        </w:trPr>
        <w:tc>
          <w:tcPr>
            <w:tcW w:w="10072" w:type="dxa"/>
            <w:gridSpan w:val="5"/>
            <w:tcBorders>
              <w:top w:val="single" w:sz="4" w:space="0" w:color="000000"/>
              <w:left w:val="single" w:sz="4" w:space="0" w:color="000000"/>
              <w:bottom w:val="single" w:sz="4" w:space="0" w:color="000000"/>
              <w:right w:val="single" w:sz="4" w:space="0" w:color="000000"/>
            </w:tcBorders>
          </w:tcPr>
          <w:p w14:paraId="63AF484A"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Rules &amp; Regulations </w:t>
            </w:r>
          </w:p>
          <w:p w14:paraId="56752F93"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 </w:t>
            </w:r>
          </w:p>
          <w:p w14:paraId="68AEFB6F" w14:textId="77777777" w:rsidR="00403830" w:rsidRPr="00D25C3C" w:rsidRDefault="00D71552">
            <w:pPr>
              <w:spacing w:after="0" w:line="259" w:lineRule="auto"/>
              <w:ind w:left="0" w:firstLine="0"/>
              <w:rPr>
                <w:rFonts w:ascii="Arial" w:hAnsi="Arial" w:cs="Arial"/>
              </w:rPr>
            </w:pPr>
            <w:r w:rsidRPr="00D25C3C">
              <w:rPr>
                <w:rFonts w:ascii="Arial" w:hAnsi="Arial" w:cs="Arial"/>
              </w:rPr>
              <w:t xml:space="preserve">Residents must ensure: </w:t>
            </w:r>
          </w:p>
          <w:p w14:paraId="1BF0B3C8" w14:textId="77777777" w:rsidR="00403830" w:rsidRPr="00D25C3C" w:rsidRDefault="00D71552">
            <w:pPr>
              <w:spacing w:after="47" w:line="259" w:lineRule="auto"/>
              <w:ind w:left="0" w:firstLine="0"/>
              <w:rPr>
                <w:rFonts w:ascii="Arial" w:hAnsi="Arial" w:cs="Arial"/>
              </w:rPr>
            </w:pPr>
            <w:r w:rsidRPr="00D25C3C">
              <w:rPr>
                <w:rFonts w:ascii="Arial" w:hAnsi="Arial" w:cs="Arial"/>
              </w:rPr>
              <w:t xml:space="preserve"> </w:t>
            </w:r>
          </w:p>
          <w:p w14:paraId="7C2DCD0E" w14:textId="77777777" w:rsidR="00403830" w:rsidRPr="00D25C3C" w:rsidRDefault="00D71552">
            <w:pPr>
              <w:numPr>
                <w:ilvl w:val="0"/>
                <w:numId w:val="4"/>
              </w:numPr>
              <w:spacing w:after="0" w:line="259" w:lineRule="auto"/>
              <w:ind w:hanging="360"/>
              <w:rPr>
                <w:rFonts w:ascii="Arial" w:hAnsi="Arial" w:cs="Arial"/>
              </w:rPr>
            </w:pPr>
            <w:r w:rsidRPr="00D25C3C">
              <w:rPr>
                <w:rFonts w:ascii="Arial" w:hAnsi="Arial" w:cs="Arial"/>
              </w:rPr>
              <w:t xml:space="preserve">The pet does not cause any nuisance by making </w:t>
            </w:r>
            <w:r w:rsidR="009E7365">
              <w:rPr>
                <w:rFonts w:ascii="Arial" w:hAnsi="Arial" w:cs="Arial"/>
              </w:rPr>
              <w:t xml:space="preserve">noise consistently at any hour of the day or night if </w:t>
            </w:r>
            <w:proofErr w:type="spellStart"/>
            <w:r w:rsidR="009E7365">
              <w:rPr>
                <w:rFonts w:ascii="Arial" w:hAnsi="Arial" w:cs="Arial"/>
              </w:rPr>
              <w:t>e.g</w:t>
            </w:r>
            <w:proofErr w:type="spellEnd"/>
            <w:r w:rsidR="009E7365">
              <w:rPr>
                <w:rFonts w:ascii="Arial" w:hAnsi="Arial" w:cs="Arial"/>
              </w:rPr>
              <w:t xml:space="preserve"> it’s left alone for most of the day. </w:t>
            </w:r>
            <w:r w:rsidRPr="00D25C3C">
              <w:rPr>
                <w:rFonts w:ascii="Arial" w:hAnsi="Arial" w:cs="Arial"/>
              </w:rPr>
              <w:t xml:space="preserve"> </w:t>
            </w:r>
          </w:p>
          <w:p w14:paraId="04208448" w14:textId="77777777" w:rsidR="00403830" w:rsidRPr="00D25C3C" w:rsidRDefault="00D71552">
            <w:pPr>
              <w:numPr>
                <w:ilvl w:val="0"/>
                <w:numId w:val="4"/>
              </w:numPr>
              <w:spacing w:after="69" w:line="240" w:lineRule="auto"/>
              <w:ind w:hanging="360"/>
              <w:rPr>
                <w:rFonts w:ascii="Arial" w:hAnsi="Arial" w:cs="Arial"/>
              </w:rPr>
            </w:pPr>
            <w:r w:rsidRPr="00D25C3C">
              <w:rPr>
                <w:rFonts w:ascii="Arial" w:hAnsi="Arial" w:cs="Arial"/>
              </w:rPr>
              <w:t xml:space="preserve">The pet </w:t>
            </w:r>
            <w:proofErr w:type="gramStart"/>
            <w:r w:rsidRPr="00D25C3C">
              <w:rPr>
                <w:rFonts w:ascii="Arial" w:hAnsi="Arial" w:cs="Arial"/>
              </w:rPr>
              <w:t>is kept under control at all times</w:t>
            </w:r>
            <w:proofErr w:type="gramEnd"/>
            <w:r w:rsidRPr="00D25C3C">
              <w:rPr>
                <w:rFonts w:ascii="Arial" w:hAnsi="Arial" w:cs="Arial"/>
              </w:rPr>
              <w:t xml:space="preserve"> i.e. the pet should not be allowed on communal areas unsupervised</w:t>
            </w:r>
            <w:r w:rsidR="003921D2">
              <w:rPr>
                <w:rFonts w:ascii="Arial" w:hAnsi="Arial" w:cs="Arial"/>
              </w:rPr>
              <w:t xml:space="preserve"> or without restraint/ harness</w:t>
            </w:r>
            <w:r w:rsidRPr="00D25C3C">
              <w:rPr>
                <w:rFonts w:ascii="Arial" w:hAnsi="Arial" w:cs="Arial"/>
              </w:rPr>
              <w:t xml:space="preserve">. </w:t>
            </w:r>
          </w:p>
          <w:p w14:paraId="6E7F6ABC" w14:textId="18F2EB2C" w:rsidR="00403830" w:rsidRPr="00D25C3C" w:rsidRDefault="00D71552">
            <w:pPr>
              <w:numPr>
                <w:ilvl w:val="0"/>
                <w:numId w:val="4"/>
              </w:numPr>
              <w:spacing w:after="69" w:line="240" w:lineRule="auto"/>
              <w:ind w:hanging="360"/>
              <w:rPr>
                <w:rFonts w:ascii="Arial" w:hAnsi="Arial" w:cs="Arial"/>
              </w:rPr>
            </w:pPr>
            <w:r w:rsidRPr="00D25C3C">
              <w:rPr>
                <w:rFonts w:ascii="Arial" w:hAnsi="Arial" w:cs="Arial"/>
              </w:rPr>
              <w:t xml:space="preserve">All </w:t>
            </w:r>
            <w:r w:rsidR="00861BCE">
              <w:rPr>
                <w:rFonts w:ascii="Arial" w:hAnsi="Arial" w:cs="Arial"/>
              </w:rPr>
              <w:t>p</w:t>
            </w:r>
            <w:r w:rsidRPr="00D25C3C">
              <w:rPr>
                <w:rFonts w:ascii="Arial" w:hAnsi="Arial" w:cs="Arial"/>
              </w:rPr>
              <w:t xml:space="preserve">et </w:t>
            </w:r>
            <w:r w:rsidR="009E7365">
              <w:rPr>
                <w:rFonts w:ascii="Arial" w:hAnsi="Arial" w:cs="Arial"/>
              </w:rPr>
              <w:t>bodily waste</w:t>
            </w:r>
            <w:r w:rsidRPr="00D25C3C">
              <w:rPr>
                <w:rFonts w:ascii="Arial" w:hAnsi="Arial" w:cs="Arial"/>
              </w:rPr>
              <w:t xml:space="preserve"> caused by the pet on the estate or communal areas e.g. urine and faeces are</w:t>
            </w:r>
            <w:r w:rsidR="009E7365">
              <w:rPr>
                <w:rFonts w:ascii="Arial" w:hAnsi="Arial" w:cs="Arial"/>
              </w:rPr>
              <w:t xml:space="preserve"> all</w:t>
            </w:r>
            <w:r w:rsidRPr="00D25C3C">
              <w:rPr>
                <w:rFonts w:ascii="Arial" w:hAnsi="Arial" w:cs="Arial"/>
              </w:rPr>
              <w:t xml:space="preserve"> cleaned up. </w:t>
            </w:r>
          </w:p>
          <w:p w14:paraId="292EB16C" w14:textId="77777777" w:rsidR="00403830" w:rsidRPr="00D25C3C" w:rsidRDefault="00D71552">
            <w:pPr>
              <w:numPr>
                <w:ilvl w:val="0"/>
                <w:numId w:val="4"/>
              </w:numPr>
              <w:spacing w:after="0" w:line="259" w:lineRule="auto"/>
              <w:ind w:hanging="360"/>
              <w:rPr>
                <w:rFonts w:ascii="Arial" w:hAnsi="Arial" w:cs="Arial"/>
              </w:rPr>
            </w:pPr>
            <w:r w:rsidRPr="00D25C3C">
              <w:rPr>
                <w:rFonts w:ascii="Arial" w:hAnsi="Arial" w:cs="Arial"/>
              </w:rPr>
              <w:t xml:space="preserve">The pet does not cause any damage to the property and </w:t>
            </w:r>
            <w:r w:rsidR="003921D2">
              <w:rPr>
                <w:rFonts w:ascii="Arial" w:hAnsi="Arial" w:cs="Arial"/>
              </w:rPr>
              <w:t xml:space="preserve">you </w:t>
            </w:r>
            <w:r w:rsidRPr="00D25C3C">
              <w:rPr>
                <w:rFonts w:ascii="Arial" w:hAnsi="Arial" w:cs="Arial"/>
              </w:rPr>
              <w:t xml:space="preserve">agree to pay for any damages caused. </w:t>
            </w:r>
          </w:p>
          <w:p w14:paraId="4C371ABF" w14:textId="77777777" w:rsidR="00F93A3B" w:rsidRDefault="00D71552">
            <w:pPr>
              <w:numPr>
                <w:ilvl w:val="0"/>
                <w:numId w:val="4"/>
              </w:numPr>
              <w:spacing w:after="0" w:line="259" w:lineRule="auto"/>
              <w:ind w:hanging="360"/>
              <w:rPr>
                <w:rFonts w:ascii="Arial" w:hAnsi="Arial" w:cs="Arial"/>
              </w:rPr>
            </w:pPr>
            <w:r w:rsidRPr="00D25C3C">
              <w:rPr>
                <w:rFonts w:ascii="Arial" w:hAnsi="Arial" w:cs="Arial"/>
              </w:rPr>
              <w:t xml:space="preserve">The Pet does not cause any harm or show aggressive behaviour to others. </w:t>
            </w:r>
          </w:p>
          <w:p w14:paraId="7F8CD294" w14:textId="77777777" w:rsidR="00F93A3B" w:rsidRDefault="00F93A3B" w:rsidP="00F93A3B">
            <w:pPr>
              <w:spacing w:after="0" w:line="259" w:lineRule="auto"/>
              <w:ind w:left="0" w:firstLine="0"/>
              <w:rPr>
                <w:rFonts w:ascii="Arial" w:hAnsi="Arial" w:cs="Arial"/>
              </w:rPr>
            </w:pPr>
          </w:p>
          <w:p w14:paraId="775FE799" w14:textId="05D88EEB" w:rsidR="00F93A3B" w:rsidRDefault="00F93A3B" w:rsidP="00F93A3B">
            <w:pPr>
              <w:spacing w:after="0" w:line="259" w:lineRule="auto"/>
              <w:ind w:left="0" w:firstLine="0"/>
              <w:rPr>
                <w:rFonts w:ascii="Arial" w:hAnsi="Arial" w:cs="Arial"/>
              </w:rPr>
            </w:pPr>
            <w:r>
              <w:rPr>
                <w:rFonts w:ascii="Arial" w:hAnsi="Arial" w:cs="Arial"/>
              </w:rPr>
              <w:t>Residents in Retirement Housing only:</w:t>
            </w:r>
          </w:p>
          <w:p w14:paraId="7F595146" w14:textId="18B64002" w:rsidR="00403830" w:rsidRDefault="00F93A3B" w:rsidP="00F93A3B">
            <w:pPr>
              <w:pStyle w:val="ListParagraph"/>
              <w:numPr>
                <w:ilvl w:val="0"/>
                <w:numId w:val="23"/>
              </w:numPr>
              <w:spacing w:after="0" w:line="259" w:lineRule="auto"/>
              <w:rPr>
                <w:rFonts w:ascii="Arial" w:hAnsi="Arial" w:cs="Arial"/>
              </w:rPr>
            </w:pPr>
            <w:r>
              <w:rPr>
                <w:rFonts w:ascii="Arial" w:hAnsi="Arial" w:cs="Arial"/>
              </w:rPr>
              <w:t xml:space="preserve">If the pet can no longer be cared for by the resident, then the care of the pet will </w:t>
            </w:r>
            <w:proofErr w:type="gramStart"/>
            <w:r>
              <w:rPr>
                <w:rFonts w:ascii="Arial" w:hAnsi="Arial" w:cs="Arial"/>
              </w:rPr>
              <w:t>transferred</w:t>
            </w:r>
            <w:proofErr w:type="gramEnd"/>
            <w:r>
              <w:rPr>
                <w:rFonts w:ascii="Arial" w:hAnsi="Arial" w:cs="Arial"/>
              </w:rPr>
              <w:t xml:space="preserve"> to:</w:t>
            </w:r>
          </w:p>
          <w:p w14:paraId="310E6E95" w14:textId="3C86887C" w:rsidR="00F93A3B" w:rsidRDefault="00F93A3B" w:rsidP="00F93A3B">
            <w:pPr>
              <w:pStyle w:val="ListParagraph"/>
              <w:spacing w:after="0" w:line="259" w:lineRule="auto"/>
              <w:ind w:left="787" w:firstLine="0"/>
              <w:rPr>
                <w:rFonts w:ascii="Arial" w:hAnsi="Arial" w:cs="Arial"/>
              </w:rPr>
            </w:pPr>
            <w:r>
              <w:rPr>
                <w:rFonts w:ascii="Arial" w:hAnsi="Arial" w:cs="Arial"/>
              </w:rPr>
              <w:t>Name:</w:t>
            </w:r>
          </w:p>
          <w:p w14:paraId="102EC3B5" w14:textId="4CB948B9" w:rsidR="00F93A3B" w:rsidRDefault="00F93A3B" w:rsidP="00F93A3B">
            <w:pPr>
              <w:pStyle w:val="ListParagraph"/>
              <w:spacing w:after="0" w:line="259" w:lineRule="auto"/>
              <w:ind w:left="787" w:firstLine="0"/>
              <w:rPr>
                <w:rFonts w:ascii="Arial" w:hAnsi="Arial" w:cs="Arial"/>
              </w:rPr>
            </w:pPr>
            <w:r>
              <w:rPr>
                <w:rFonts w:ascii="Arial" w:hAnsi="Arial" w:cs="Arial"/>
              </w:rPr>
              <w:t>Relationship:</w:t>
            </w:r>
          </w:p>
          <w:p w14:paraId="66022661" w14:textId="77777777" w:rsidR="00403830" w:rsidRDefault="00F93A3B" w:rsidP="00F93A3B">
            <w:pPr>
              <w:pStyle w:val="ListParagraph"/>
              <w:spacing w:after="0" w:line="259" w:lineRule="auto"/>
              <w:ind w:left="787" w:firstLine="0"/>
              <w:rPr>
                <w:rFonts w:ascii="Arial" w:hAnsi="Arial" w:cs="Arial"/>
              </w:rPr>
            </w:pPr>
            <w:r>
              <w:rPr>
                <w:rFonts w:ascii="Arial" w:hAnsi="Arial" w:cs="Arial"/>
              </w:rPr>
              <w:t xml:space="preserve">Address: </w:t>
            </w:r>
          </w:p>
          <w:p w14:paraId="208FF0DA" w14:textId="5A21EBDF" w:rsidR="00F93A3B" w:rsidRPr="00D25C3C" w:rsidRDefault="00F93A3B" w:rsidP="00F93A3B">
            <w:pPr>
              <w:pStyle w:val="ListParagraph"/>
              <w:spacing w:after="0" w:line="259" w:lineRule="auto"/>
              <w:ind w:left="787" w:firstLine="0"/>
              <w:rPr>
                <w:rFonts w:ascii="Arial" w:hAnsi="Arial" w:cs="Arial"/>
              </w:rPr>
            </w:pPr>
            <w:r>
              <w:rPr>
                <w:rFonts w:ascii="Arial" w:hAnsi="Arial" w:cs="Arial"/>
              </w:rPr>
              <w:t>Contact Number:</w:t>
            </w:r>
          </w:p>
        </w:tc>
      </w:tr>
      <w:tr w:rsidR="00403830" w:rsidRPr="00D25C3C" w14:paraId="3F3564B3" w14:textId="77777777" w:rsidTr="00F93A3B">
        <w:trPr>
          <w:trHeight w:val="1363"/>
        </w:trPr>
        <w:tc>
          <w:tcPr>
            <w:tcW w:w="10072" w:type="dxa"/>
            <w:gridSpan w:val="5"/>
            <w:tcBorders>
              <w:top w:val="single" w:sz="4" w:space="0" w:color="000000"/>
              <w:left w:val="single" w:sz="4" w:space="0" w:color="000000"/>
              <w:bottom w:val="single" w:sz="4" w:space="0" w:color="000000"/>
              <w:right w:val="single" w:sz="4" w:space="0" w:color="000000"/>
            </w:tcBorders>
          </w:tcPr>
          <w:p w14:paraId="521C3560" w14:textId="17281218" w:rsidR="00403830" w:rsidRPr="00D25C3C" w:rsidRDefault="00D71552">
            <w:pPr>
              <w:spacing w:after="0" w:line="259" w:lineRule="auto"/>
              <w:ind w:left="0" w:firstLine="0"/>
              <w:rPr>
                <w:rFonts w:ascii="Arial" w:hAnsi="Arial" w:cs="Arial"/>
              </w:rPr>
            </w:pPr>
            <w:r w:rsidRPr="00D25C3C">
              <w:rPr>
                <w:rFonts w:ascii="Arial" w:hAnsi="Arial" w:cs="Arial"/>
              </w:rPr>
              <w:t xml:space="preserve">Declaration  </w:t>
            </w:r>
          </w:p>
          <w:p w14:paraId="556C84F4" w14:textId="45F9FDD9" w:rsidR="00403830" w:rsidRPr="00D25C3C" w:rsidRDefault="00D71552" w:rsidP="00F93A3B">
            <w:pPr>
              <w:spacing w:after="0" w:line="241" w:lineRule="auto"/>
              <w:ind w:left="0" w:firstLine="0"/>
              <w:rPr>
                <w:rFonts w:ascii="Arial" w:hAnsi="Arial" w:cs="Arial"/>
              </w:rPr>
            </w:pPr>
            <w:r w:rsidRPr="00D25C3C">
              <w:rPr>
                <w:rFonts w:ascii="Arial" w:hAnsi="Arial" w:cs="Arial"/>
              </w:rPr>
              <w:t xml:space="preserve">I have read the Rules and Regulations above regarding keeping a pet and I agree to abide by them. I understand that breach of these rules and regulations will result in permission being revoked and l will be required to remove the </w:t>
            </w:r>
            <w:r w:rsidR="009E7365">
              <w:rPr>
                <w:rFonts w:ascii="Arial" w:hAnsi="Arial" w:cs="Arial"/>
              </w:rPr>
              <w:t>p</w:t>
            </w:r>
            <w:r w:rsidRPr="00D25C3C">
              <w:rPr>
                <w:rFonts w:ascii="Arial" w:hAnsi="Arial" w:cs="Arial"/>
              </w:rPr>
              <w:t>et from</w:t>
            </w:r>
            <w:r w:rsidR="009E7365">
              <w:rPr>
                <w:rFonts w:ascii="Arial" w:hAnsi="Arial" w:cs="Arial"/>
              </w:rPr>
              <w:t xml:space="preserve"> my</w:t>
            </w:r>
            <w:r w:rsidRPr="00D25C3C">
              <w:rPr>
                <w:rFonts w:ascii="Arial" w:hAnsi="Arial" w:cs="Arial"/>
              </w:rPr>
              <w:t xml:space="preserve"> home.  </w:t>
            </w:r>
          </w:p>
        </w:tc>
      </w:tr>
      <w:tr w:rsidR="00403830" w:rsidRPr="00D25C3C" w14:paraId="79272CD4" w14:textId="77777777">
        <w:trPr>
          <w:trHeight w:val="559"/>
        </w:trPr>
        <w:tc>
          <w:tcPr>
            <w:tcW w:w="10072" w:type="dxa"/>
            <w:gridSpan w:val="5"/>
            <w:tcBorders>
              <w:top w:val="single" w:sz="4" w:space="0" w:color="000000"/>
              <w:left w:val="single" w:sz="4" w:space="0" w:color="000000"/>
              <w:bottom w:val="single" w:sz="4" w:space="0" w:color="000000"/>
              <w:right w:val="single" w:sz="4" w:space="0" w:color="000000"/>
            </w:tcBorders>
          </w:tcPr>
          <w:p w14:paraId="0315DF61" w14:textId="1D4391E5" w:rsidR="00403830" w:rsidRPr="00D25C3C" w:rsidRDefault="00D71552" w:rsidP="00F93A3B">
            <w:pPr>
              <w:spacing w:after="0" w:line="259" w:lineRule="auto"/>
              <w:ind w:left="0" w:firstLine="0"/>
              <w:rPr>
                <w:rFonts w:ascii="Arial" w:hAnsi="Arial" w:cs="Arial"/>
              </w:rPr>
            </w:pPr>
            <w:r w:rsidRPr="00D25C3C">
              <w:rPr>
                <w:rFonts w:ascii="Arial" w:hAnsi="Arial" w:cs="Arial"/>
              </w:rPr>
              <w:t>Signed by Neighbourhood</w:t>
            </w:r>
            <w:r w:rsidR="005D24C2">
              <w:rPr>
                <w:rFonts w:ascii="Arial" w:hAnsi="Arial" w:cs="Arial"/>
              </w:rPr>
              <w:t xml:space="preserve">/ </w:t>
            </w:r>
            <w:r w:rsidR="00A512A9">
              <w:rPr>
                <w:rFonts w:ascii="Arial" w:hAnsi="Arial" w:cs="Arial"/>
              </w:rPr>
              <w:t xml:space="preserve">Retirement Housing </w:t>
            </w:r>
            <w:r w:rsidRPr="00D25C3C">
              <w:rPr>
                <w:rFonts w:ascii="Arial" w:hAnsi="Arial" w:cs="Arial"/>
              </w:rPr>
              <w:t xml:space="preserve">Manager: </w:t>
            </w:r>
          </w:p>
        </w:tc>
      </w:tr>
      <w:tr w:rsidR="00403830" w:rsidRPr="00D25C3C" w14:paraId="7EE8892F" w14:textId="77777777">
        <w:trPr>
          <w:trHeight w:val="610"/>
        </w:trPr>
        <w:tc>
          <w:tcPr>
            <w:tcW w:w="10072" w:type="dxa"/>
            <w:gridSpan w:val="5"/>
            <w:tcBorders>
              <w:top w:val="single" w:sz="4" w:space="0" w:color="000000"/>
              <w:left w:val="single" w:sz="4" w:space="0" w:color="000000"/>
              <w:bottom w:val="single" w:sz="4" w:space="0" w:color="000000"/>
              <w:right w:val="single" w:sz="4" w:space="0" w:color="000000"/>
            </w:tcBorders>
          </w:tcPr>
          <w:p w14:paraId="6EEFC1BE" w14:textId="77777777" w:rsidR="00403830" w:rsidRPr="00D25C3C" w:rsidRDefault="00D71552">
            <w:pPr>
              <w:spacing w:after="0" w:line="259" w:lineRule="auto"/>
              <w:ind w:left="0" w:firstLine="0"/>
              <w:rPr>
                <w:rFonts w:ascii="Arial" w:hAnsi="Arial" w:cs="Arial"/>
              </w:rPr>
            </w:pPr>
            <w:r w:rsidRPr="00D25C3C">
              <w:rPr>
                <w:rFonts w:ascii="Arial" w:hAnsi="Arial" w:cs="Arial"/>
              </w:rPr>
              <w:t>Signed by Resident:</w:t>
            </w:r>
            <w:r w:rsidRPr="00D25C3C">
              <w:rPr>
                <w:rFonts w:ascii="Arial" w:eastAsia="Arial" w:hAnsi="Arial" w:cs="Arial"/>
              </w:rPr>
              <w:t xml:space="preserve"> </w:t>
            </w:r>
          </w:p>
        </w:tc>
      </w:tr>
    </w:tbl>
    <w:p w14:paraId="39E3D752" w14:textId="77777777" w:rsidR="00403830" w:rsidRPr="00D25C3C" w:rsidRDefault="00D71552">
      <w:pPr>
        <w:spacing w:after="297" w:line="259" w:lineRule="auto"/>
        <w:ind w:left="0" w:firstLine="0"/>
        <w:rPr>
          <w:rFonts w:ascii="Arial" w:hAnsi="Arial" w:cs="Arial"/>
        </w:rPr>
      </w:pPr>
      <w:r w:rsidRPr="00D25C3C">
        <w:rPr>
          <w:rFonts w:ascii="Arial" w:hAnsi="Arial" w:cs="Arial"/>
        </w:rPr>
        <w:t xml:space="preserve"> </w:t>
      </w:r>
    </w:p>
    <w:p w14:paraId="74C83961" w14:textId="77777777" w:rsidR="00403830" w:rsidRPr="00D25C3C" w:rsidRDefault="00D71552">
      <w:pPr>
        <w:spacing w:after="0" w:line="259" w:lineRule="auto"/>
        <w:ind w:left="107" w:firstLine="0"/>
        <w:jc w:val="center"/>
        <w:rPr>
          <w:rFonts w:ascii="Arial" w:hAnsi="Arial" w:cs="Arial"/>
        </w:rPr>
      </w:pPr>
      <w:r w:rsidRPr="00D25C3C">
        <w:rPr>
          <w:rFonts w:ascii="Arial" w:eastAsia="Arial" w:hAnsi="Arial" w:cs="Arial"/>
          <w:color w:val="1C146B"/>
          <w:sz w:val="32"/>
        </w:rPr>
        <w:t xml:space="preserve"> </w:t>
      </w:r>
    </w:p>
    <w:p w14:paraId="404E4137" w14:textId="77777777" w:rsidR="00403830" w:rsidRPr="00D25C3C" w:rsidRDefault="00D71552">
      <w:pPr>
        <w:spacing w:after="0" w:line="259" w:lineRule="auto"/>
        <w:ind w:left="0" w:firstLine="0"/>
        <w:rPr>
          <w:rFonts w:ascii="Arial" w:hAnsi="Arial" w:cs="Arial"/>
        </w:rPr>
      </w:pPr>
      <w:r w:rsidRPr="00D25C3C">
        <w:rPr>
          <w:rFonts w:ascii="Arial" w:eastAsia="Arial" w:hAnsi="Arial" w:cs="Arial"/>
          <w:color w:val="0000FF"/>
        </w:rPr>
        <w:t xml:space="preserve"> </w:t>
      </w:r>
    </w:p>
    <w:sectPr w:rsidR="00403830" w:rsidRPr="00D25C3C">
      <w:pgSz w:w="11906" w:h="16838"/>
      <w:pgMar w:top="485" w:right="945" w:bottom="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enda">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756"/>
    <w:multiLevelType w:val="hybridMultilevel"/>
    <w:tmpl w:val="7F08D88A"/>
    <w:lvl w:ilvl="0" w:tplc="6FFA2C3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4B8D"/>
    <w:multiLevelType w:val="hybridMultilevel"/>
    <w:tmpl w:val="5CBAB402"/>
    <w:lvl w:ilvl="0" w:tplc="252EA8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3CF0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C658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D271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7E29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F4C7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6E7E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DA6B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F806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965BF1"/>
    <w:multiLevelType w:val="hybridMultilevel"/>
    <w:tmpl w:val="D808458C"/>
    <w:lvl w:ilvl="0" w:tplc="6FFA2C3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D26CB"/>
    <w:multiLevelType w:val="hybridMultilevel"/>
    <w:tmpl w:val="EB56E60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E58B8"/>
    <w:multiLevelType w:val="multilevel"/>
    <w:tmpl w:val="DB968B92"/>
    <w:lvl w:ilvl="0">
      <w:start w:val="3"/>
      <w:numFmt w:val="decimal"/>
      <w:lvlText w:val="%1."/>
      <w:lvlJc w:val="left"/>
      <w:pPr>
        <w:ind w:left="720" w:hanging="360"/>
      </w:pPr>
      <w:rPr>
        <w:rFonts w:hint="default"/>
        <w:b/>
        <w:color w:val="000066"/>
        <w:sz w:val="3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B42BE2"/>
    <w:multiLevelType w:val="hybridMultilevel"/>
    <w:tmpl w:val="578E6D16"/>
    <w:lvl w:ilvl="0" w:tplc="ED6494B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C6998"/>
    <w:multiLevelType w:val="hybridMultilevel"/>
    <w:tmpl w:val="AAB091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3200F"/>
    <w:multiLevelType w:val="hybridMultilevel"/>
    <w:tmpl w:val="090A0CE4"/>
    <w:lvl w:ilvl="0" w:tplc="6FFA2C3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12E54"/>
    <w:multiLevelType w:val="hybridMultilevel"/>
    <w:tmpl w:val="005ABE0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107AE3"/>
    <w:multiLevelType w:val="hybridMultilevel"/>
    <w:tmpl w:val="648CED10"/>
    <w:lvl w:ilvl="0" w:tplc="6FFA2C3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064B2"/>
    <w:multiLevelType w:val="hybridMultilevel"/>
    <w:tmpl w:val="ADCA8CFA"/>
    <w:lvl w:ilvl="0" w:tplc="0A5834D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442BD0"/>
    <w:multiLevelType w:val="hybridMultilevel"/>
    <w:tmpl w:val="E5EC41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381A06BB"/>
    <w:multiLevelType w:val="hybridMultilevel"/>
    <w:tmpl w:val="ECB21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80784E"/>
    <w:multiLevelType w:val="hybridMultilevel"/>
    <w:tmpl w:val="494A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42F34"/>
    <w:multiLevelType w:val="hybridMultilevel"/>
    <w:tmpl w:val="16646196"/>
    <w:lvl w:ilvl="0" w:tplc="3502F7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21F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6249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D6EE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F637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F2FD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88EA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EE5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E2B4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B414E2"/>
    <w:multiLevelType w:val="hybridMultilevel"/>
    <w:tmpl w:val="C7466D2C"/>
    <w:lvl w:ilvl="0" w:tplc="6FFA2C3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411CF"/>
    <w:multiLevelType w:val="hybridMultilevel"/>
    <w:tmpl w:val="932A1944"/>
    <w:lvl w:ilvl="0" w:tplc="6FFA2C3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6612F4"/>
    <w:multiLevelType w:val="hybridMultilevel"/>
    <w:tmpl w:val="479A420A"/>
    <w:lvl w:ilvl="0" w:tplc="D9DC5CF2">
      <w:start w:val="1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692867"/>
    <w:multiLevelType w:val="hybridMultilevel"/>
    <w:tmpl w:val="26889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1A7B22"/>
    <w:multiLevelType w:val="hybridMultilevel"/>
    <w:tmpl w:val="1354FA5C"/>
    <w:lvl w:ilvl="0" w:tplc="34B426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74201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961EC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7665D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203EE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50AC3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3CA22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CB97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A4D9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ED4F9A"/>
    <w:multiLevelType w:val="hybridMultilevel"/>
    <w:tmpl w:val="0932299A"/>
    <w:lvl w:ilvl="0" w:tplc="87F41E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4890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0432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F0B8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ACE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5434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B605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66F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2ACB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9A080A"/>
    <w:multiLevelType w:val="hybridMultilevel"/>
    <w:tmpl w:val="48101598"/>
    <w:lvl w:ilvl="0" w:tplc="6FFA2C3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7E10F8"/>
    <w:multiLevelType w:val="hybridMultilevel"/>
    <w:tmpl w:val="90F8E0FE"/>
    <w:lvl w:ilvl="0" w:tplc="7A60232C">
      <w:start w:val="1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0"/>
  </w:num>
  <w:num w:numId="3">
    <w:abstractNumId w:val="1"/>
  </w:num>
  <w:num w:numId="4">
    <w:abstractNumId w:val="19"/>
  </w:num>
  <w:num w:numId="5">
    <w:abstractNumId w:val="18"/>
  </w:num>
  <w:num w:numId="6">
    <w:abstractNumId w:val="6"/>
  </w:num>
  <w:num w:numId="7">
    <w:abstractNumId w:val="12"/>
  </w:num>
  <w:num w:numId="8">
    <w:abstractNumId w:val="8"/>
  </w:num>
  <w:num w:numId="9">
    <w:abstractNumId w:val="4"/>
  </w:num>
  <w:num w:numId="10">
    <w:abstractNumId w:val="3"/>
  </w:num>
  <w:num w:numId="11">
    <w:abstractNumId w:val="10"/>
  </w:num>
  <w:num w:numId="12">
    <w:abstractNumId w:val="22"/>
  </w:num>
  <w:num w:numId="13">
    <w:abstractNumId w:val="17"/>
  </w:num>
  <w:num w:numId="14">
    <w:abstractNumId w:val="16"/>
  </w:num>
  <w:num w:numId="15">
    <w:abstractNumId w:val="16"/>
  </w:num>
  <w:num w:numId="16">
    <w:abstractNumId w:val="2"/>
  </w:num>
  <w:num w:numId="17">
    <w:abstractNumId w:val="5"/>
  </w:num>
  <w:num w:numId="18">
    <w:abstractNumId w:val="9"/>
  </w:num>
  <w:num w:numId="19">
    <w:abstractNumId w:val="15"/>
  </w:num>
  <w:num w:numId="20">
    <w:abstractNumId w:val="7"/>
  </w:num>
  <w:num w:numId="21">
    <w:abstractNumId w:val="21"/>
  </w:num>
  <w:num w:numId="22">
    <w:abstractNumId w:val="0"/>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30"/>
    <w:rsid w:val="000260E4"/>
    <w:rsid w:val="00040A0C"/>
    <w:rsid w:val="0009561B"/>
    <w:rsid w:val="000C299A"/>
    <w:rsid w:val="001117C7"/>
    <w:rsid w:val="00124C60"/>
    <w:rsid w:val="00146127"/>
    <w:rsid w:val="00184AB4"/>
    <w:rsid w:val="001F3F12"/>
    <w:rsid w:val="002173E3"/>
    <w:rsid w:val="002453EF"/>
    <w:rsid w:val="002E66FC"/>
    <w:rsid w:val="002F4D88"/>
    <w:rsid w:val="0030257C"/>
    <w:rsid w:val="00365145"/>
    <w:rsid w:val="0038173E"/>
    <w:rsid w:val="003921D2"/>
    <w:rsid w:val="00403830"/>
    <w:rsid w:val="0043375B"/>
    <w:rsid w:val="004405BE"/>
    <w:rsid w:val="00484F6C"/>
    <w:rsid w:val="00491092"/>
    <w:rsid w:val="00531495"/>
    <w:rsid w:val="00593AEC"/>
    <w:rsid w:val="005A7821"/>
    <w:rsid w:val="005D24C2"/>
    <w:rsid w:val="005E22CD"/>
    <w:rsid w:val="005F2E47"/>
    <w:rsid w:val="006064B4"/>
    <w:rsid w:val="00630DB5"/>
    <w:rsid w:val="00633E89"/>
    <w:rsid w:val="006421C3"/>
    <w:rsid w:val="00665AB0"/>
    <w:rsid w:val="00666E8F"/>
    <w:rsid w:val="006B4717"/>
    <w:rsid w:val="006E1AA4"/>
    <w:rsid w:val="006F4A5C"/>
    <w:rsid w:val="0071421A"/>
    <w:rsid w:val="00733EAF"/>
    <w:rsid w:val="00742D52"/>
    <w:rsid w:val="00752F15"/>
    <w:rsid w:val="007943A6"/>
    <w:rsid w:val="007B781E"/>
    <w:rsid w:val="007F2AAE"/>
    <w:rsid w:val="00802D16"/>
    <w:rsid w:val="00835727"/>
    <w:rsid w:val="00861BCE"/>
    <w:rsid w:val="008803B8"/>
    <w:rsid w:val="00890BEB"/>
    <w:rsid w:val="008A661E"/>
    <w:rsid w:val="00953D54"/>
    <w:rsid w:val="009571BF"/>
    <w:rsid w:val="0099495E"/>
    <w:rsid w:val="009E1B5B"/>
    <w:rsid w:val="009E7365"/>
    <w:rsid w:val="00A32074"/>
    <w:rsid w:val="00A512A9"/>
    <w:rsid w:val="00A51973"/>
    <w:rsid w:val="00A94DD8"/>
    <w:rsid w:val="00AA29AC"/>
    <w:rsid w:val="00AD1850"/>
    <w:rsid w:val="00AF2536"/>
    <w:rsid w:val="00B326D6"/>
    <w:rsid w:val="00B55FA8"/>
    <w:rsid w:val="00B60ED0"/>
    <w:rsid w:val="00B918E0"/>
    <w:rsid w:val="00BE27E0"/>
    <w:rsid w:val="00C55708"/>
    <w:rsid w:val="00CA088C"/>
    <w:rsid w:val="00CA4358"/>
    <w:rsid w:val="00CB7985"/>
    <w:rsid w:val="00CC25C7"/>
    <w:rsid w:val="00CD467B"/>
    <w:rsid w:val="00CE7D6C"/>
    <w:rsid w:val="00CF4DCE"/>
    <w:rsid w:val="00CF5B1E"/>
    <w:rsid w:val="00D00544"/>
    <w:rsid w:val="00D1213E"/>
    <w:rsid w:val="00D25C3C"/>
    <w:rsid w:val="00D3068F"/>
    <w:rsid w:val="00D50BDA"/>
    <w:rsid w:val="00D66290"/>
    <w:rsid w:val="00D71552"/>
    <w:rsid w:val="00D739AC"/>
    <w:rsid w:val="00D77797"/>
    <w:rsid w:val="00DA263D"/>
    <w:rsid w:val="00DB221C"/>
    <w:rsid w:val="00DE2F16"/>
    <w:rsid w:val="00E416C5"/>
    <w:rsid w:val="00E54970"/>
    <w:rsid w:val="00E82A95"/>
    <w:rsid w:val="00E84F42"/>
    <w:rsid w:val="00EB7536"/>
    <w:rsid w:val="00ED6763"/>
    <w:rsid w:val="00F10EA9"/>
    <w:rsid w:val="00F93A3B"/>
    <w:rsid w:val="00F94D73"/>
    <w:rsid w:val="00FC3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348A"/>
  <w15:docId w15:val="{FCB8082B-BBFD-4A68-8F1C-9B5E4C76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10"/>
    </w:pPr>
    <w:rPr>
      <w:rFonts w:ascii="Agenda" w:eastAsia="Agenda" w:hAnsi="Agenda" w:cs="Agenda"/>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1C146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C146B"/>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5C3C"/>
    <w:pPr>
      <w:ind w:left="720"/>
      <w:contextualSpacing/>
    </w:pPr>
  </w:style>
  <w:style w:type="character" w:styleId="Hyperlink">
    <w:name w:val="Hyperlink"/>
    <w:basedOn w:val="DefaultParagraphFont"/>
    <w:uiPriority w:val="99"/>
    <w:unhideWhenUsed/>
    <w:rsid w:val="00630DB5"/>
    <w:rPr>
      <w:color w:val="0563C1" w:themeColor="hyperlink"/>
      <w:u w:val="single"/>
    </w:rPr>
  </w:style>
  <w:style w:type="character" w:styleId="UnresolvedMention">
    <w:name w:val="Unresolved Mention"/>
    <w:basedOn w:val="DefaultParagraphFont"/>
    <w:uiPriority w:val="99"/>
    <w:semiHidden/>
    <w:unhideWhenUsed/>
    <w:rsid w:val="00630DB5"/>
    <w:rPr>
      <w:color w:val="605E5C"/>
      <w:shd w:val="clear" w:color="auto" w:fill="E1DFDD"/>
    </w:rPr>
  </w:style>
  <w:style w:type="character" w:styleId="FollowedHyperlink">
    <w:name w:val="FollowedHyperlink"/>
    <w:basedOn w:val="DefaultParagraphFont"/>
    <w:uiPriority w:val="99"/>
    <w:semiHidden/>
    <w:unhideWhenUsed/>
    <w:rsid w:val="009571BF"/>
    <w:rPr>
      <w:color w:val="954F72" w:themeColor="followedHyperlink"/>
      <w:u w:val="single"/>
    </w:rPr>
  </w:style>
  <w:style w:type="character" w:styleId="CommentReference">
    <w:name w:val="annotation reference"/>
    <w:basedOn w:val="DefaultParagraphFont"/>
    <w:uiPriority w:val="99"/>
    <w:semiHidden/>
    <w:unhideWhenUsed/>
    <w:rsid w:val="00D77797"/>
    <w:rPr>
      <w:sz w:val="16"/>
      <w:szCs w:val="16"/>
    </w:rPr>
  </w:style>
  <w:style w:type="paragraph" w:styleId="CommentText">
    <w:name w:val="annotation text"/>
    <w:basedOn w:val="Normal"/>
    <w:link w:val="CommentTextChar"/>
    <w:uiPriority w:val="99"/>
    <w:semiHidden/>
    <w:unhideWhenUsed/>
    <w:rsid w:val="00D77797"/>
    <w:pPr>
      <w:spacing w:line="240" w:lineRule="auto"/>
    </w:pPr>
    <w:rPr>
      <w:sz w:val="20"/>
      <w:szCs w:val="20"/>
    </w:rPr>
  </w:style>
  <w:style w:type="character" w:customStyle="1" w:styleId="CommentTextChar">
    <w:name w:val="Comment Text Char"/>
    <w:basedOn w:val="DefaultParagraphFont"/>
    <w:link w:val="CommentText"/>
    <w:uiPriority w:val="99"/>
    <w:semiHidden/>
    <w:rsid w:val="00D77797"/>
    <w:rPr>
      <w:rFonts w:ascii="Agenda" w:eastAsia="Agenda" w:hAnsi="Agenda" w:cs="Agenda"/>
      <w:color w:val="000000"/>
      <w:sz w:val="20"/>
      <w:szCs w:val="20"/>
    </w:rPr>
  </w:style>
  <w:style w:type="paragraph" w:styleId="CommentSubject">
    <w:name w:val="annotation subject"/>
    <w:basedOn w:val="CommentText"/>
    <w:next w:val="CommentText"/>
    <w:link w:val="CommentSubjectChar"/>
    <w:uiPriority w:val="99"/>
    <w:semiHidden/>
    <w:unhideWhenUsed/>
    <w:rsid w:val="00D77797"/>
    <w:rPr>
      <w:b/>
      <w:bCs/>
    </w:rPr>
  </w:style>
  <w:style w:type="character" w:customStyle="1" w:styleId="CommentSubjectChar">
    <w:name w:val="Comment Subject Char"/>
    <w:basedOn w:val="CommentTextChar"/>
    <w:link w:val="CommentSubject"/>
    <w:uiPriority w:val="99"/>
    <w:semiHidden/>
    <w:rsid w:val="00D77797"/>
    <w:rPr>
      <w:rFonts w:ascii="Agenda" w:eastAsia="Agenda" w:hAnsi="Agenda" w:cs="Agenda"/>
      <w:b/>
      <w:bCs/>
      <w:color w:val="000000"/>
      <w:sz w:val="20"/>
      <w:szCs w:val="20"/>
    </w:rPr>
  </w:style>
  <w:style w:type="paragraph" w:styleId="BalloonText">
    <w:name w:val="Balloon Text"/>
    <w:basedOn w:val="Normal"/>
    <w:link w:val="BalloonTextChar"/>
    <w:uiPriority w:val="99"/>
    <w:semiHidden/>
    <w:unhideWhenUsed/>
    <w:rsid w:val="00D77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797"/>
    <w:rPr>
      <w:rFonts w:ascii="Segoe UI" w:eastAsia="Agend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732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originhousing.org.uk/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i.whatsapp.com/send/?phone=%2B447723451924&amp;text&amp;app_absent=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originhousing.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wikipedia.org/wiki/Muzzle_(device)" TargetMode="External"/><Relationship Id="rId4" Type="http://schemas.openxmlformats.org/officeDocument/2006/relationships/numbering" Target="numbering.xml"/><Relationship Id="rId9" Type="http://schemas.openxmlformats.org/officeDocument/2006/relationships/hyperlink" Target="https://en.wikipedia.org/wiki/Muzzle_(dev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B6649798ADAC4BB0B07EAF3C429D1F" ma:contentTypeVersion="13" ma:contentTypeDescription="Create a new document." ma:contentTypeScope="" ma:versionID="2c0a84e4933b7105c6ca66239c007eed">
  <xsd:schema xmlns:xsd="http://www.w3.org/2001/XMLSchema" xmlns:xs="http://www.w3.org/2001/XMLSchema" xmlns:p="http://schemas.microsoft.com/office/2006/metadata/properties" xmlns:ns3="5a22877c-1c4c-4db2-9e2f-b8bd359baef1" xmlns:ns4="ca9301b7-c11a-4f71-aa5c-39fe6eb7ecec" targetNamespace="http://schemas.microsoft.com/office/2006/metadata/properties" ma:root="true" ma:fieldsID="2db607f4d837810dbb0991297b37a024" ns3:_="" ns4:_="">
    <xsd:import namespace="5a22877c-1c4c-4db2-9e2f-b8bd359baef1"/>
    <xsd:import namespace="ca9301b7-c11a-4f71-aa5c-39fe6eb7ec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2877c-1c4c-4db2-9e2f-b8bd359ba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301b7-c11a-4f71-aa5c-39fe6eb7ec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0219F-D8C7-4E71-BEF3-FBD47D83769C}">
  <ds:schemaRefs>
    <ds:schemaRef ds:uri="http://schemas.microsoft.com/sharepoint/v3/contenttype/forms"/>
  </ds:schemaRefs>
</ds:datastoreItem>
</file>

<file path=customXml/itemProps2.xml><?xml version="1.0" encoding="utf-8"?>
<ds:datastoreItem xmlns:ds="http://schemas.openxmlformats.org/officeDocument/2006/customXml" ds:itemID="{D050B775-3C93-45A4-8799-A1CBEBD0D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DBD4F6-7DEA-4A26-AFE5-91DE1D033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2877c-1c4c-4db2-9e2f-b8bd359baef1"/>
    <ds:schemaRef ds:uri="ca9301b7-c11a-4f71-aa5c-39fe6eb7e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Nuvin Ramiah</cp:lastModifiedBy>
  <cp:revision>5</cp:revision>
  <dcterms:created xsi:type="dcterms:W3CDTF">2021-06-16T10:03:00Z</dcterms:created>
  <dcterms:modified xsi:type="dcterms:W3CDTF">2021-06-16T10:05:00Z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0x010100D1B6649798ADAC4BB0B07EAF3C429D1F</vt:lpwstr>
  </property>
</Properties>
</file>